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06" w:rsidRDefault="00ED4106" w:rsidP="00ED4106">
      <w:pPr>
        <w:pStyle w:val="c0"/>
        <w:shd w:val="clear" w:color="auto" w:fill="FFFFFF"/>
        <w:spacing w:before="0" w:beforeAutospacing="0" w:after="0" w:afterAutospacing="0"/>
        <w:jc w:val="center"/>
        <w:rPr>
          <w:rFonts w:ascii="Calibri" w:hAnsi="Calibri"/>
          <w:color w:val="000000"/>
          <w:sz w:val="22"/>
          <w:szCs w:val="22"/>
        </w:rPr>
      </w:pPr>
      <w:r>
        <w:rPr>
          <w:rStyle w:val="c1"/>
          <w:color w:val="000000"/>
          <w:sz w:val="40"/>
          <w:szCs w:val="40"/>
        </w:rPr>
        <w:t>Статья</w:t>
      </w:r>
    </w:p>
    <w:p w:rsidR="00ED4106" w:rsidRDefault="00ED4106" w:rsidP="00ED4106">
      <w:pPr>
        <w:pStyle w:val="c0"/>
        <w:shd w:val="clear" w:color="auto" w:fill="FFFFFF"/>
        <w:spacing w:before="0" w:beforeAutospacing="0" w:after="0" w:afterAutospacing="0"/>
        <w:jc w:val="center"/>
        <w:rPr>
          <w:rFonts w:ascii="Calibri" w:hAnsi="Calibri"/>
          <w:color w:val="000000"/>
          <w:sz w:val="22"/>
          <w:szCs w:val="22"/>
        </w:rPr>
      </w:pPr>
      <w:r>
        <w:rPr>
          <w:rStyle w:val="c1"/>
          <w:color w:val="000000"/>
          <w:sz w:val="40"/>
          <w:szCs w:val="40"/>
        </w:rPr>
        <w:t>по правилам дорожного движения в детском саду</w:t>
      </w:r>
    </w:p>
    <w:p w:rsidR="00ED4106" w:rsidRPr="00ED4106" w:rsidRDefault="00ED4106" w:rsidP="00ED4106">
      <w:pPr>
        <w:pStyle w:val="c6"/>
        <w:shd w:val="clear" w:color="auto" w:fill="FFFFFF"/>
        <w:spacing w:before="0" w:beforeAutospacing="0" w:after="0" w:afterAutospacing="0"/>
        <w:jc w:val="both"/>
        <w:rPr>
          <w:color w:val="000000"/>
        </w:rPr>
      </w:pPr>
      <w:r w:rsidRPr="00ED4106">
        <w:rPr>
          <w:rStyle w:val="c4"/>
          <w:color w:val="000000"/>
        </w:rPr>
        <w:t>Ежегодно на дорогах и улицах городов и сел совершаются сотни дорожно-транспортных происшествий, в результате которых десятки детей погибают и сотни получают ранения и травмы. Именно поэтому дорожно-транспортный травматизм остается приоритетной проблемой общества, требующей решения на государственном уровне, при всеобщем участии и самыми эффективными методами.</w:t>
      </w:r>
      <w:r w:rsidRPr="00ED4106">
        <w:rPr>
          <w:rStyle w:val="c3"/>
          <w:color w:val="161514"/>
        </w:rPr>
        <w:t> Поэтому тесное взаимодействие семьи и дошкольного учреждения в ознакомлении детей с правилами дорожного движения так важно и необходимо. Наряду с тем, что в дошкольных учреждениях систематически проводится работа по данному направлению и дома родители просто обязаны уделять правилам дорожного движения должное внимание, закрепляя и на личном примере показывая, как нужно правильно вести себя на дороге.</w:t>
      </w:r>
      <w:r w:rsidRPr="00ED4106">
        <w:rPr>
          <w:rStyle w:val="c2"/>
          <w:color w:val="000000"/>
        </w:rPr>
        <w:t> </w:t>
      </w:r>
      <w:r w:rsidRPr="00ED4106">
        <w:rPr>
          <w:rStyle w:val="c5"/>
          <w:color w:val="000000"/>
        </w:rPr>
        <w:t xml:space="preserve">Начинать изучать ПДД и основы безопасности дорожного движения надо как можно раньше, т.е. в детских дошкольных учреждениях, а закреплять в школе – на практическом уровне. Формирование у детей особых навыков транспортного наблюдения и транспортных движений лучше всего происходит в семье, но до семьи достучаться – </w:t>
      </w:r>
      <w:proofErr w:type="gramStart"/>
      <w:r w:rsidRPr="00ED4106">
        <w:rPr>
          <w:rStyle w:val="c5"/>
          <w:color w:val="000000"/>
        </w:rPr>
        <w:t>ой</w:t>
      </w:r>
      <w:proofErr w:type="gramEnd"/>
      <w:r w:rsidRPr="00ED4106">
        <w:rPr>
          <w:rStyle w:val="c5"/>
          <w:color w:val="000000"/>
        </w:rPr>
        <w:t>, как не просто. Детский сад – «организует» родителей, они бывают там ежедневно и ежедневно проделывают с детьми путь из детского сада домой. Этот путь и должен стать тем «полигоном», где мамы, бабушки, отцы ежедневно будут приучать детей к грамотному транспортному поведению.</w:t>
      </w:r>
      <w:r w:rsidRPr="00ED4106">
        <w:rPr>
          <w:rStyle w:val="c2"/>
          <w:color w:val="000000"/>
        </w:rPr>
        <w:t> </w:t>
      </w:r>
      <w:r w:rsidRPr="00ED4106">
        <w:rPr>
          <w:rStyle w:val="c5"/>
          <w:color w:val="000000"/>
        </w:rPr>
        <w:t>В этом году мы начали работу «Вместе с родителями – за безопасность детей на дорогах» - это одна из форм обучения детей и родителей. Воспитатели, убедили заранее родителей (на собрании или в частных беседах)</w:t>
      </w:r>
      <w:r w:rsidRPr="00ED4106">
        <w:rPr>
          <w:rStyle w:val="c2"/>
          <w:color w:val="000000"/>
        </w:rPr>
        <w:t> </w:t>
      </w:r>
    </w:p>
    <w:p w:rsidR="00ED4106" w:rsidRPr="00ED4106" w:rsidRDefault="00ED4106" w:rsidP="00ED4106">
      <w:pPr>
        <w:pStyle w:val="c6"/>
        <w:shd w:val="clear" w:color="auto" w:fill="FFFFFF"/>
        <w:spacing w:before="0" w:beforeAutospacing="0" w:after="0" w:afterAutospacing="0"/>
        <w:jc w:val="both"/>
        <w:rPr>
          <w:color w:val="000000"/>
        </w:rPr>
      </w:pPr>
      <w:bookmarkStart w:id="0" w:name="h.gjdgxs"/>
      <w:bookmarkEnd w:id="0"/>
      <w:r w:rsidRPr="00ED4106">
        <w:rPr>
          <w:rStyle w:val="c4"/>
          <w:color w:val="000000"/>
        </w:rPr>
        <w:t xml:space="preserve">В нашем детском саду маленькие пешеходы с помощью сказок по ПДД, занятий, игр закрепляют основы правил дорожного движения. Мы стараемся сделать все возможное, чтобы оградить детей от несчастных случаев на дорогах! На учебный год будут </w:t>
      </w:r>
      <w:proofErr w:type="gramStart"/>
      <w:r w:rsidRPr="00ED4106">
        <w:rPr>
          <w:rStyle w:val="c4"/>
          <w:color w:val="000000"/>
        </w:rPr>
        <w:t>проводится</w:t>
      </w:r>
      <w:proofErr w:type="gramEnd"/>
      <w:r w:rsidRPr="00ED4106">
        <w:rPr>
          <w:rStyle w:val="c4"/>
          <w:color w:val="000000"/>
        </w:rPr>
        <w:t xml:space="preserve"> работы с детьми: рассматривание иллюстрации со стихотворными текстами о правилах для пешеходов, чтение книжки о светофоре и его сигналах, о дорожных знаках, машинах.  Консультации для родителей необходимы, чтобы совместно с семьей формировать у ребенка умение и навыки правильного поведения на улице. С детьми проводим беседы с показом знаков дорожного движения и рассматриванием иллюстраций. Также будет проводиться и индивидуальная работа с детьми по закреплению знаний о значении дорожных знаков и изучении стихов о правилах поведения на улице. Детям необходимо дидактические игры, упражнения, которые способствовали дополнению, закреплению у детей знаний о движении транспорта и поведения пешеходов. Так же использовали следующие игры: </w:t>
      </w:r>
      <w:proofErr w:type="gramStart"/>
      <w:r w:rsidRPr="00ED4106">
        <w:rPr>
          <w:rStyle w:val="c4"/>
          <w:color w:val="000000"/>
        </w:rPr>
        <w:t>«Зеленый – шагаем, желтый – хлопаем, красный – стоим», «Можно – нельзя», «Цветные автомобили», «Что за знак…», «Где незнайка переходит?», «Машины едут – пешеходы стоят».</w:t>
      </w:r>
      <w:proofErr w:type="gramEnd"/>
      <w:r w:rsidRPr="00ED4106">
        <w:rPr>
          <w:rStyle w:val="c4"/>
          <w:color w:val="000000"/>
        </w:rPr>
        <w:t xml:space="preserve"> Я убеждена, что общими усилиями мы справимся с этими задачами. И наши дети будут соблюдать правила дорожного движения на должном уровне.</w:t>
      </w:r>
    </w:p>
    <w:p w:rsidR="00ED4106" w:rsidRDefault="00ED4106" w:rsidP="00ED4106">
      <w:pPr>
        <w:shd w:val="clear" w:color="auto" w:fill="FFFFFF"/>
        <w:spacing w:after="0" w:line="240" w:lineRule="auto"/>
        <w:rPr>
          <w:rFonts w:ascii="Cambria" w:eastAsia="Times New Roman" w:hAnsi="Cambria" w:cs="Times New Roman"/>
          <w:color w:val="000000"/>
          <w:sz w:val="52"/>
          <w:szCs w:val="52"/>
          <w:lang w:eastAsia="ru-RU"/>
        </w:rPr>
      </w:pPr>
    </w:p>
    <w:p w:rsidR="00ED4106" w:rsidRDefault="00ED4106" w:rsidP="00ED4106">
      <w:pPr>
        <w:shd w:val="clear" w:color="auto" w:fill="FFFFFF"/>
        <w:spacing w:after="0" w:line="240" w:lineRule="auto"/>
        <w:rPr>
          <w:rFonts w:ascii="Cambria" w:eastAsia="Times New Roman" w:hAnsi="Cambria" w:cs="Times New Roman"/>
          <w:color w:val="000000"/>
          <w:sz w:val="52"/>
          <w:szCs w:val="52"/>
          <w:lang w:eastAsia="ru-RU"/>
        </w:rPr>
      </w:pPr>
    </w:p>
    <w:p w:rsidR="00ED4106" w:rsidRDefault="00ED4106" w:rsidP="00ED4106">
      <w:pPr>
        <w:shd w:val="clear" w:color="auto" w:fill="FFFFFF"/>
        <w:spacing w:after="0" w:line="240" w:lineRule="auto"/>
        <w:rPr>
          <w:rFonts w:ascii="Cambria" w:eastAsia="Times New Roman" w:hAnsi="Cambria" w:cs="Times New Roman"/>
          <w:color w:val="000000"/>
          <w:sz w:val="52"/>
          <w:szCs w:val="52"/>
          <w:lang w:eastAsia="ru-RU"/>
        </w:rPr>
      </w:pPr>
    </w:p>
    <w:p w:rsidR="00ED4106" w:rsidRDefault="00ED4106" w:rsidP="00ED4106">
      <w:pPr>
        <w:shd w:val="clear" w:color="auto" w:fill="FFFFFF"/>
        <w:spacing w:after="0" w:line="240" w:lineRule="auto"/>
        <w:rPr>
          <w:rFonts w:ascii="Cambria" w:eastAsia="Times New Roman" w:hAnsi="Cambria" w:cs="Times New Roman"/>
          <w:color w:val="000000"/>
          <w:sz w:val="52"/>
          <w:szCs w:val="52"/>
          <w:lang w:eastAsia="ru-RU"/>
        </w:rPr>
      </w:pPr>
    </w:p>
    <w:p w:rsidR="00ED4106" w:rsidRDefault="00ED4106" w:rsidP="00ED4106">
      <w:pPr>
        <w:shd w:val="clear" w:color="auto" w:fill="FFFFFF"/>
        <w:spacing w:after="0" w:line="240" w:lineRule="auto"/>
        <w:rPr>
          <w:rFonts w:ascii="Cambria" w:eastAsia="Times New Roman" w:hAnsi="Cambria" w:cs="Times New Roman"/>
          <w:color w:val="000000"/>
          <w:sz w:val="52"/>
          <w:szCs w:val="52"/>
          <w:lang w:eastAsia="ru-RU"/>
        </w:rPr>
      </w:pPr>
    </w:p>
    <w:p w:rsidR="00ED4106" w:rsidRPr="00ED4106" w:rsidRDefault="00ED4106" w:rsidP="00ED4106">
      <w:pPr>
        <w:shd w:val="clear" w:color="auto" w:fill="FFFFFF"/>
        <w:spacing w:after="0" w:line="240" w:lineRule="auto"/>
        <w:rPr>
          <w:rFonts w:ascii="Cambria" w:eastAsia="Times New Roman" w:hAnsi="Cambria" w:cs="Times New Roman"/>
          <w:color w:val="000000"/>
          <w:sz w:val="52"/>
          <w:szCs w:val="52"/>
          <w:lang w:eastAsia="ru-RU"/>
        </w:rPr>
      </w:pPr>
      <w:bookmarkStart w:id="1" w:name="_GoBack"/>
      <w:r w:rsidRPr="00ED4106">
        <w:rPr>
          <w:rFonts w:ascii="Cambria" w:eastAsia="Times New Roman" w:hAnsi="Cambria" w:cs="Times New Roman"/>
          <w:color w:val="000000"/>
          <w:sz w:val="52"/>
          <w:szCs w:val="52"/>
          <w:lang w:eastAsia="ru-RU"/>
        </w:rPr>
        <w:lastRenderedPageBreak/>
        <w:t xml:space="preserve">Консультация родителям по </w:t>
      </w:r>
      <w:proofErr w:type="spellStart"/>
      <w:r w:rsidRPr="00ED4106">
        <w:rPr>
          <w:rFonts w:ascii="Cambria" w:eastAsia="Times New Roman" w:hAnsi="Cambria" w:cs="Times New Roman"/>
          <w:color w:val="000000"/>
          <w:sz w:val="52"/>
          <w:szCs w:val="52"/>
          <w:lang w:eastAsia="ru-RU"/>
        </w:rPr>
        <w:t>пдд</w:t>
      </w:r>
      <w:proofErr w:type="spellEnd"/>
      <w:r w:rsidRPr="00ED4106">
        <w:rPr>
          <w:rFonts w:ascii="Cambria" w:eastAsia="Times New Roman" w:hAnsi="Cambria" w:cs="Times New Roman"/>
          <w:color w:val="000000"/>
          <w:sz w:val="52"/>
          <w:szCs w:val="52"/>
          <w:lang w:eastAsia="ru-RU"/>
        </w:rPr>
        <w:t xml:space="preserve"> в детском саду.</w:t>
      </w:r>
    </w:p>
    <w:bookmarkEnd w:id="1"/>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roofErr w:type="gramStart"/>
      <w:r w:rsidRPr="00ED4106">
        <w:rPr>
          <w:rFonts w:ascii="Arial" w:eastAsia="Times New Roman" w:hAnsi="Arial" w:cs="Arial"/>
          <w:color w:val="000000"/>
          <w:sz w:val="24"/>
          <w:szCs w:val="24"/>
          <w:lang w:eastAsia="ru-RU"/>
        </w:rPr>
        <w:t xml:space="preserve"> Б</w:t>
      </w:r>
      <w:proofErr w:type="gramEnd"/>
      <w:r w:rsidRPr="00ED4106">
        <w:rPr>
          <w:rFonts w:ascii="Arial" w:eastAsia="Times New Roman" w:hAnsi="Arial" w:cs="Arial"/>
          <w:color w:val="000000"/>
          <w:sz w:val="24"/>
          <w:szCs w:val="24"/>
          <w:lang w:eastAsia="ru-RU"/>
        </w:rPr>
        <w:t xml:space="preserve">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ED4106">
        <w:rPr>
          <w:rFonts w:ascii="Arial" w:eastAsia="Times New Roman" w:hAnsi="Arial" w:cs="Arial"/>
          <w:color w:val="000000"/>
          <w:sz w:val="24"/>
          <w:szCs w:val="24"/>
          <w:lang w:eastAsia="ru-RU"/>
        </w:rPr>
        <w:t>близкие</w:t>
      </w:r>
      <w:proofErr w:type="gramEnd"/>
      <w:r w:rsidRPr="00ED4106">
        <w:rPr>
          <w:rFonts w:ascii="Arial" w:eastAsia="Times New Roman" w:hAnsi="Arial" w:cs="Arial"/>
          <w:color w:val="000000"/>
          <w:sz w:val="24"/>
          <w:szCs w:val="24"/>
          <w:lang w:eastAsia="ru-RU"/>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ED4106">
        <w:rPr>
          <w:rFonts w:ascii="Arial" w:eastAsia="Times New Roman" w:hAnsi="Arial" w:cs="Arial"/>
          <w:color w:val="000000"/>
          <w:sz w:val="24"/>
          <w:szCs w:val="24"/>
          <w:lang w:eastAsia="ru-RU"/>
        </w:rPr>
        <w:t>ребенок</w:t>
      </w:r>
      <w:proofErr w:type="gramEnd"/>
      <w:r w:rsidRPr="00ED4106">
        <w:rPr>
          <w:rFonts w:ascii="Arial" w:eastAsia="Times New Roman" w:hAnsi="Arial" w:cs="Arial"/>
          <w:color w:val="000000"/>
          <w:sz w:val="24"/>
          <w:szCs w:val="24"/>
          <w:lang w:eastAsia="ru-RU"/>
        </w:rPr>
        <w:t xml:space="preserve"> так или иначе соприкасается. Прежде чем вы впервые с ребенком на руках или в коляске пересечете проезжую часть, </w:t>
      </w:r>
      <w:proofErr w:type="gramStart"/>
      <w:r w:rsidRPr="00ED4106">
        <w:rPr>
          <w:rFonts w:ascii="Arial" w:eastAsia="Times New Roman" w:hAnsi="Arial" w:cs="Arial"/>
          <w:color w:val="000000"/>
          <w:sz w:val="24"/>
          <w:szCs w:val="24"/>
          <w:lang w:eastAsia="ru-RU"/>
        </w:rPr>
        <w:t>научитесь</w:t>
      </w:r>
      <w:proofErr w:type="gramEnd"/>
      <w:r w:rsidRPr="00ED4106">
        <w:rPr>
          <w:rFonts w:ascii="Arial" w:eastAsia="Times New Roman" w:hAnsi="Arial" w:cs="Arial"/>
          <w:color w:val="000000"/>
          <w:sz w:val="24"/>
          <w:szCs w:val="24"/>
          <w:lang w:eastAsia="ru-RU"/>
        </w:rPr>
        <w:t xml:space="preserve"> вести себя на улице так, как вы бы хотели, чтобы это делал ваш ребенок.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b/>
          <w:bCs/>
          <w:color w:val="000000"/>
          <w:sz w:val="24"/>
          <w:szCs w:val="24"/>
          <w:lang w:eastAsia="ru-RU"/>
        </w:rPr>
        <w:t>Следующие правила наиболее важны:</w:t>
      </w:r>
      <w:r w:rsidRPr="00ED4106">
        <w:rPr>
          <w:rFonts w:ascii="Arial" w:eastAsia="Times New Roman" w:hAnsi="Arial" w:cs="Arial"/>
          <w:color w:val="000000"/>
          <w:sz w:val="24"/>
          <w:szCs w:val="24"/>
          <w:lang w:eastAsia="ru-RU"/>
        </w:rPr>
        <w:t>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По тротуару следует идти как можно дальше от проезжей части;</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Переходя улицу, следует остановиться у проезжей части и посмотреть налево, потом направо и снова быстро налево;</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Начинайте переходить улицу только при зеленом свете светофора;</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ED4106">
        <w:rPr>
          <w:rFonts w:ascii="Arial" w:eastAsia="Times New Roman" w:hAnsi="Arial" w:cs="Arial"/>
          <w:color w:val="000000"/>
          <w:sz w:val="24"/>
          <w:szCs w:val="24"/>
          <w:lang w:eastAsia="ru-RU"/>
        </w:rPr>
        <w:t>.;</w:t>
      </w:r>
      <w:proofErr w:type="gramEnd"/>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Никогда не бросайтесь в транспортный поток очертя голову.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b/>
          <w:bCs/>
          <w:color w:val="000000"/>
          <w:sz w:val="24"/>
          <w:szCs w:val="24"/>
          <w:lang w:eastAsia="ru-RU"/>
        </w:rPr>
        <w:t> В младшем дошкольном возрасте ребёнок должен усвоить:</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xml:space="preserve">  </w:t>
      </w:r>
      <w:proofErr w:type="gramStart"/>
      <w:r w:rsidRPr="00ED4106">
        <w:rPr>
          <w:rFonts w:ascii="Arial" w:eastAsia="Times New Roman" w:hAnsi="Arial" w:cs="Arial"/>
          <w:color w:val="000000"/>
          <w:sz w:val="24"/>
          <w:szCs w:val="24"/>
          <w:lang w:eastAsia="ru-RU"/>
        </w:rPr>
        <w:t>* правила дорожного движения;</w:t>
      </w:r>
      <w:proofErr w:type="gramEnd"/>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элементы дороги (дорога, проезжая часть, тротуар, обочина, пешеходный переход, перекрёсток);</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w:t>
      </w:r>
      <w:proofErr w:type="gramStart"/>
      <w:r w:rsidRPr="00ED4106">
        <w:rPr>
          <w:rFonts w:ascii="Arial" w:eastAsia="Times New Roman" w:hAnsi="Arial" w:cs="Arial"/>
          <w:color w:val="000000"/>
          <w:sz w:val="24"/>
          <w:szCs w:val="24"/>
          <w:lang w:eastAsia="ru-RU"/>
        </w:rPr>
        <w:t>* транспортные средства (трамвай, автобус, троллейбус, легковой автомобиль, грузовой автомобиль, мотоцикл, велосипед);</w:t>
      </w:r>
      <w:proofErr w:type="gramEnd"/>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средства регулирования дорожного движения;</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красный, жёлтый и зелёный сигналы светофора;</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правила движения по обочинам и тротуарам;</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правила перехода проезжей части;</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без взрослых выходить на дорогу нельзя;</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 правила посадки, поведения и высадки в общественном транспорте.</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Для этого вам нужно:</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1.  с правилами только в объёме, необходимом для усвоения;</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2.   для ознакомления использовать дорожные ситуации при прогулках во дворе, на дороге;</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3.  объяснять, что происходит на дороге, какие транспортные средства он видит;</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4.  когда и где можно переходить проезжую часть, когда и где нельзя;</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5. указывать на нарушителей правил, как пешеходов, так и водителей;</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lastRenderedPageBreak/>
        <w:t> 6. научите ребенка правилам езды на велосипеде (где можно ездить, а где нельзя, как подавать сигналы о повороте и об остановке);</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7.когда едете с ребенком на велосипеде, держитесь сзади, чтобы контролировать ребенка и отмечать его ошибки;</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8. 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9. развивать пространственное представление (близко, далеко, слева, справа, по ходу движения, сзади);</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10.развивать представление о скорости движения транспортных средств пешеходов (быстро едет, медленно, поворачивает);</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11. не запугивать ребёнка улицей: страх перед транспортом не менее вреден, чем беспечность и невнимательность;</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12.читать ребёнку стихи, загадки, детские книжки на тему безопасности движения.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w:t>
      </w:r>
      <w:r w:rsidRPr="00ED4106">
        <w:rPr>
          <w:rFonts w:ascii="Arial" w:eastAsia="Times New Roman" w:hAnsi="Arial" w:cs="Arial"/>
          <w:b/>
          <w:bCs/>
          <w:color w:val="000000"/>
          <w:sz w:val="24"/>
          <w:szCs w:val="24"/>
          <w:lang w:eastAsia="ru-RU"/>
        </w:rPr>
        <w:t>Рекомендации по обучению детей ПДД</w:t>
      </w:r>
      <w:proofErr w:type="gramStart"/>
      <w:r w:rsidRPr="00ED4106">
        <w:rPr>
          <w:rFonts w:ascii="Arial" w:eastAsia="Times New Roman" w:hAnsi="Arial" w:cs="Arial"/>
          <w:b/>
          <w:bCs/>
          <w:color w:val="000000"/>
          <w:sz w:val="24"/>
          <w:szCs w:val="24"/>
          <w:lang w:eastAsia="ru-RU"/>
        </w:rPr>
        <w:t xml:space="preserve"> .</w:t>
      </w:r>
      <w:proofErr w:type="gramEnd"/>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При выходе из дома</w:t>
      </w:r>
      <w:proofErr w:type="gramStart"/>
      <w:r w:rsidRPr="00ED4106">
        <w:rPr>
          <w:rFonts w:ascii="Arial" w:eastAsia="Times New Roman" w:hAnsi="Arial" w:cs="Arial"/>
          <w:color w:val="000000"/>
          <w:sz w:val="24"/>
          <w:szCs w:val="24"/>
          <w:lang w:eastAsia="ru-RU"/>
        </w:rPr>
        <w:t xml:space="preserve"> .</w:t>
      </w:r>
      <w:proofErr w:type="gramEnd"/>
      <w:r w:rsidRPr="00ED4106">
        <w:rPr>
          <w:rFonts w:ascii="Arial" w:eastAsia="Times New Roman" w:hAnsi="Arial" w:cs="Arial"/>
          <w:color w:val="000000"/>
          <w:sz w:val="24"/>
          <w:szCs w:val="24"/>
          <w:lang w:eastAsia="ru-RU"/>
        </w:rPr>
        <w:t xml:space="preserve">  Если у подъезда дома возможно движение, сразу обратите внимание ребенка, нет ли приближающегося транспорта.</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Если у подъезда стоят транспортные средства или растут деревья, приостановите свое движение и оглядитесь – нет ли опасности.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sidRPr="00ED4106">
        <w:rPr>
          <w:rFonts w:ascii="Arial" w:eastAsia="Times New Roman" w:hAnsi="Arial" w:cs="Arial"/>
          <w:color w:val="000000"/>
          <w:sz w:val="24"/>
          <w:szCs w:val="24"/>
          <w:lang w:eastAsia="ru-RU"/>
        </w:rPr>
        <w:t xml:space="preserve">  .</w:t>
      </w:r>
      <w:proofErr w:type="gramEnd"/>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При переходе проезжей части</w:t>
      </w:r>
      <w:proofErr w:type="gramStart"/>
      <w:r w:rsidRPr="00ED4106">
        <w:rPr>
          <w:rFonts w:ascii="Arial" w:eastAsia="Times New Roman" w:hAnsi="Arial" w:cs="Arial"/>
          <w:color w:val="000000"/>
          <w:sz w:val="24"/>
          <w:szCs w:val="24"/>
          <w:lang w:eastAsia="ru-RU"/>
        </w:rPr>
        <w:t xml:space="preserve">   П</w:t>
      </w:r>
      <w:proofErr w:type="gramEnd"/>
      <w:r w:rsidRPr="00ED4106">
        <w:rPr>
          <w:rFonts w:ascii="Arial" w:eastAsia="Times New Roman" w:hAnsi="Arial" w:cs="Arial"/>
          <w:color w:val="000000"/>
          <w:sz w:val="24"/>
          <w:szCs w:val="24"/>
          <w:lang w:eastAsia="ru-RU"/>
        </w:rPr>
        <w:t>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lastRenderedPageBreak/>
        <w:t>При ожидании транспорта   стойте только на посадочных площадках, на тротуаре или обочине.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b/>
          <w:bCs/>
          <w:color w:val="000000"/>
          <w:sz w:val="24"/>
          <w:szCs w:val="24"/>
          <w:lang w:eastAsia="ru-RU"/>
        </w:rPr>
        <w:t>  Рекомендации по формированию навыков поведения на улицах</w:t>
      </w:r>
      <w:proofErr w:type="gramStart"/>
      <w:r w:rsidRPr="00ED4106">
        <w:rPr>
          <w:rFonts w:ascii="Arial" w:eastAsia="Times New Roman" w:hAnsi="Arial" w:cs="Arial"/>
          <w:b/>
          <w:bCs/>
          <w:color w:val="000000"/>
          <w:sz w:val="24"/>
          <w:szCs w:val="24"/>
          <w:lang w:eastAsia="ru-RU"/>
        </w:rPr>
        <w:t xml:space="preserve"> .</w:t>
      </w:r>
      <w:proofErr w:type="gramEnd"/>
      <w:r w:rsidRPr="00ED4106">
        <w:rPr>
          <w:rFonts w:ascii="Arial" w:eastAsia="Times New Roman" w:hAnsi="Arial" w:cs="Arial"/>
          <w:color w:val="000000"/>
          <w:sz w:val="24"/>
          <w:szCs w:val="24"/>
          <w:lang w:eastAsia="ru-RU"/>
        </w:rPr>
        <w:t>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Навык переключения на улицу: подходя к дороге, остановитесь, осмотрите улицу в обоих направлениях.</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Навык переключения на самоконтроль: умение следить за своим поведением формируется ежедневно под руководством родителей.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Навык предвидения опасности: ребенок должен видеть своими глазами, что за разными предметами на улице часто скрывается опасность.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Важно чтобы родители были примером для детей в соблюдении правил дорожного движения!   Не спешите, переходите дорогу размеренным шагом!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Выходя на проезжую часть дороги, прекратите разговаривать – ребёнок должен привыкнуть, что при переходе дороги нужно сосредоточиться.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Не выходите с ребёнком из-за машины, кустов, не осмотрев предварительно дороги, – это типичная ошибка, и нельзя допускать, чтобы дети её повторяли.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Не оставляйте детей без присмотра на улице, не разрешайте им играть вблизи проезжей части.  </w:t>
      </w:r>
    </w:p>
    <w:p w:rsidR="00ED4106" w:rsidRPr="00ED4106" w:rsidRDefault="00ED4106" w:rsidP="00ED4106">
      <w:pPr>
        <w:shd w:val="clear" w:color="auto" w:fill="FFFFFF"/>
        <w:spacing w:after="0" w:line="240" w:lineRule="auto"/>
        <w:jc w:val="both"/>
        <w:rPr>
          <w:rFonts w:ascii="Calibri" w:eastAsia="Times New Roman" w:hAnsi="Calibri" w:cs="Times New Roman"/>
          <w:color w:val="000000"/>
          <w:lang w:eastAsia="ru-RU"/>
        </w:rPr>
      </w:pPr>
      <w:r w:rsidRPr="00ED4106">
        <w:rPr>
          <w:rFonts w:ascii="Arial" w:eastAsia="Times New Roman" w:hAnsi="Arial" w:cs="Arial"/>
          <w:color w:val="000000"/>
          <w:sz w:val="24"/>
          <w:szCs w:val="24"/>
          <w:lang w:eastAsia="ru-RU"/>
        </w:rPr>
        <w:t> Приучайте детей с раннего возраста соблюдать правила дорожного движения. И не забывайте, что личный пример - самая доходчивая форма обучения.</w:t>
      </w:r>
    </w:p>
    <w:p w:rsidR="00F97158" w:rsidRDefault="00F97158"/>
    <w:sectPr w:rsidR="00F97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06"/>
    <w:rsid w:val="00004AFC"/>
    <w:rsid w:val="0000607C"/>
    <w:rsid w:val="00012B8B"/>
    <w:rsid w:val="000223F4"/>
    <w:rsid w:val="000254DE"/>
    <w:rsid w:val="00026425"/>
    <w:rsid w:val="00054574"/>
    <w:rsid w:val="00061367"/>
    <w:rsid w:val="000657F3"/>
    <w:rsid w:val="00080944"/>
    <w:rsid w:val="000B30FE"/>
    <w:rsid w:val="000C43DD"/>
    <w:rsid w:val="000C70AB"/>
    <w:rsid w:val="000C7672"/>
    <w:rsid w:val="000E3FEF"/>
    <w:rsid w:val="000E760A"/>
    <w:rsid w:val="00104ED7"/>
    <w:rsid w:val="001077F1"/>
    <w:rsid w:val="0012179A"/>
    <w:rsid w:val="00126BD1"/>
    <w:rsid w:val="00133A1D"/>
    <w:rsid w:val="0015633D"/>
    <w:rsid w:val="001569CE"/>
    <w:rsid w:val="00163E0E"/>
    <w:rsid w:val="00187F89"/>
    <w:rsid w:val="00192121"/>
    <w:rsid w:val="001B38B8"/>
    <w:rsid w:val="001B7A91"/>
    <w:rsid w:val="001E5938"/>
    <w:rsid w:val="001E7FCA"/>
    <w:rsid w:val="00210A85"/>
    <w:rsid w:val="0023036C"/>
    <w:rsid w:val="0023057E"/>
    <w:rsid w:val="002811AE"/>
    <w:rsid w:val="00282A2D"/>
    <w:rsid w:val="002A4433"/>
    <w:rsid w:val="002B60A6"/>
    <w:rsid w:val="002C0E92"/>
    <w:rsid w:val="002C7DA5"/>
    <w:rsid w:val="002E1C46"/>
    <w:rsid w:val="002E74FE"/>
    <w:rsid w:val="002F2204"/>
    <w:rsid w:val="00307DC4"/>
    <w:rsid w:val="00320B8B"/>
    <w:rsid w:val="00333C72"/>
    <w:rsid w:val="003551F6"/>
    <w:rsid w:val="003676A8"/>
    <w:rsid w:val="00375FCA"/>
    <w:rsid w:val="003A0B52"/>
    <w:rsid w:val="003D5B86"/>
    <w:rsid w:val="003D65BE"/>
    <w:rsid w:val="003E2A82"/>
    <w:rsid w:val="00493161"/>
    <w:rsid w:val="004A463B"/>
    <w:rsid w:val="004B1768"/>
    <w:rsid w:val="004C14BC"/>
    <w:rsid w:val="004C7266"/>
    <w:rsid w:val="004D0A34"/>
    <w:rsid w:val="004F7C32"/>
    <w:rsid w:val="00503443"/>
    <w:rsid w:val="0051148A"/>
    <w:rsid w:val="00517A40"/>
    <w:rsid w:val="00524957"/>
    <w:rsid w:val="005302F2"/>
    <w:rsid w:val="00560C37"/>
    <w:rsid w:val="00584040"/>
    <w:rsid w:val="00587319"/>
    <w:rsid w:val="005B25BB"/>
    <w:rsid w:val="005B2D8E"/>
    <w:rsid w:val="005B7465"/>
    <w:rsid w:val="005E1BBE"/>
    <w:rsid w:val="005F78E3"/>
    <w:rsid w:val="00600C37"/>
    <w:rsid w:val="00607D9E"/>
    <w:rsid w:val="0062514F"/>
    <w:rsid w:val="00635802"/>
    <w:rsid w:val="00645B52"/>
    <w:rsid w:val="00666EFF"/>
    <w:rsid w:val="00675E28"/>
    <w:rsid w:val="006B7D13"/>
    <w:rsid w:val="006C0417"/>
    <w:rsid w:val="006F08FF"/>
    <w:rsid w:val="006F4727"/>
    <w:rsid w:val="00707DBE"/>
    <w:rsid w:val="00751974"/>
    <w:rsid w:val="00787AD9"/>
    <w:rsid w:val="007A1DC3"/>
    <w:rsid w:val="007A248B"/>
    <w:rsid w:val="007B54F7"/>
    <w:rsid w:val="007C129C"/>
    <w:rsid w:val="007E7EEF"/>
    <w:rsid w:val="00810949"/>
    <w:rsid w:val="0084722F"/>
    <w:rsid w:val="00860E18"/>
    <w:rsid w:val="008748FB"/>
    <w:rsid w:val="008820F3"/>
    <w:rsid w:val="008A4C87"/>
    <w:rsid w:val="008B7FE5"/>
    <w:rsid w:val="008C3910"/>
    <w:rsid w:val="008E0957"/>
    <w:rsid w:val="009363E9"/>
    <w:rsid w:val="00943D5A"/>
    <w:rsid w:val="00947D33"/>
    <w:rsid w:val="0096121A"/>
    <w:rsid w:val="009630A2"/>
    <w:rsid w:val="009901A1"/>
    <w:rsid w:val="0099044B"/>
    <w:rsid w:val="009B7CE3"/>
    <w:rsid w:val="009C0E0E"/>
    <w:rsid w:val="009C74ED"/>
    <w:rsid w:val="009D07D6"/>
    <w:rsid w:val="009D7674"/>
    <w:rsid w:val="00A0731C"/>
    <w:rsid w:val="00A212F8"/>
    <w:rsid w:val="00A26FCB"/>
    <w:rsid w:val="00A34BEA"/>
    <w:rsid w:val="00A41533"/>
    <w:rsid w:val="00A75D26"/>
    <w:rsid w:val="00A8465E"/>
    <w:rsid w:val="00AA2CA8"/>
    <w:rsid w:val="00AB63B2"/>
    <w:rsid w:val="00AB6B1A"/>
    <w:rsid w:val="00B036D2"/>
    <w:rsid w:val="00B321E0"/>
    <w:rsid w:val="00B712C2"/>
    <w:rsid w:val="00B735AD"/>
    <w:rsid w:val="00B7473E"/>
    <w:rsid w:val="00BB0DC2"/>
    <w:rsid w:val="00BE3A23"/>
    <w:rsid w:val="00C34CA9"/>
    <w:rsid w:val="00C36285"/>
    <w:rsid w:val="00C37A89"/>
    <w:rsid w:val="00C4049F"/>
    <w:rsid w:val="00C43386"/>
    <w:rsid w:val="00C97F47"/>
    <w:rsid w:val="00CA4638"/>
    <w:rsid w:val="00CF36C9"/>
    <w:rsid w:val="00D002E6"/>
    <w:rsid w:val="00D273D8"/>
    <w:rsid w:val="00D43397"/>
    <w:rsid w:val="00D67908"/>
    <w:rsid w:val="00D8067A"/>
    <w:rsid w:val="00D84E5C"/>
    <w:rsid w:val="00DF1E52"/>
    <w:rsid w:val="00E01746"/>
    <w:rsid w:val="00E05C78"/>
    <w:rsid w:val="00E05CEC"/>
    <w:rsid w:val="00E13CF6"/>
    <w:rsid w:val="00E40165"/>
    <w:rsid w:val="00E45E57"/>
    <w:rsid w:val="00E93D84"/>
    <w:rsid w:val="00E9674F"/>
    <w:rsid w:val="00E9766C"/>
    <w:rsid w:val="00EA270A"/>
    <w:rsid w:val="00ED4106"/>
    <w:rsid w:val="00F00719"/>
    <w:rsid w:val="00F0339C"/>
    <w:rsid w:val="00F4083C"/>
    <w:rsid w:val="00F416C6"/>
    <w:rsid w:val="00F502E8"/>
    <w:rsid w:val="00F53CDC"/>
    <w:rsid w:val="00F935B3"/>
    <w:rsid w:val="00F97158"/>
    <w:rsid w:val="00FB69C8"/>
    <w:rsid w:val="00FD74AD"/>
    <w:rsid w:val="00FE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D4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4106"/>
  </w:style>
  <w:style w:type="character" w:customStyle="1" w:styleId="c2">
    <w:name w:val="c2"/>
    <w:basedOn w:val="a0"/>
    <w:rsid w:val="00ED4106"/>
  </w:style>
  <w:style w:type="paragraph" w:customStyle="1" w:styleId="c6">
    <w:name w:val="c6"/>
    <w:basedOn w:val="a"/>
    <w:rsid w:val="00ED4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D4106"/>
  </w:style>
  <w:style w:type="character" w:customStyle="1" w:styleId="c3">
    <w:name w:val="c3"/>
    <w:basedOn w:val="a0"/>
    <w:rsid w:val="00ED4106"/>
  </w:style>
  <w:style w:type="character" w:customStyle="1" w:styleId="c5">
    <w:name w:val="c5"/>
    <w:basedOn w:val="a0"/>
    <w:rsid w:val="00ED4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D4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4106"/>
  </w:style>
  <w:style w:type="character" w:customStyle="1" w:styleId="c2">
    <w:name w:val="c2"/>
    <w:basedOn w:val="a0"/>
    <w:rsid w:val="00ED4106"/>
  </w:style>
  <w:style w:type="paragraph" w:customStyle="1" w:styleId="c6">
    <w:name w:val="c6"/>
    <w:basedOn w:val="a"/>
    <w:rsid w:val="00ED4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D4106"/>
  </w:style>
  <w:style w:type="character" w:customStyle="1" w:styleId="c3">
    <w:name w:val="c3"/>
    <w:basedOn w:val="a0"/>
    <w:rsid w:val="00ED4106"/>
  </w:style>
  <w:style w:type="character" w:customStyle="1" w:styleId="c5">
    <w:name w:val="c5"/>
    <w:basedOn w:val="a0"/>
    <w:rsid w:val="00ED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5338">
      <w:bodyDiv w:val="1"/>
      <w:marLeft w:val="0"/>
      <w:marRight w:val="0"/>
      <w:marTop w:val="0"/>
      <w:marBottom w:val="0"/>
      <w:divBdr>
        <w:top w:val="none" w:sz="0" w:space="0" w:color="auto"/>
        <w:left w:val="none" w:sz="0" w:space="0" w:color="auto"/>
        <w:bottom w:val="none" w:sz="0" w:space="0" w:color="auto"/>
        <w:right w:val="none" w:sz="0" w:space="0" w:color="auto"/>
      </w:divBdr>
    </w:div>
    <w:div w:id="69180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2019-02-17T14:20:00Z</dcterms:created>
  <dcterms:modified xsi:type="dcterms:W3CDTF">2019-02-17T14:26:00Z</dcterms:modified>
</cp:coreProperties>
</file>