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3FCA1" w14:textId="77777777" w:rsidR="003E521B" w:rsidRPr="00262D70" w:rsidRDefault="003E521B" w:rsidP="003E5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2D70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родителей.</w:t>
      </w:r>
    </w:p>
    <w:p w14:paraId="505F588C" w14:textId="74FFB47C" w:rsidR="003E521B" w:rsidRPr="00262D70" w:rsidRDefault="003E521B" w:rsidP="003E5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2D70">
        <w:rPr>
          <w:rFonts w:ascii="Times New Roman" w:hAnsi="Times New Roman" w:cs="Times New Roman"/>
          <w:b/>
          <w:bCs/>
          <w:sz w:val="32"/>
          <w:szCs w:val="32"/>
        </w:rPr>
        <w:t>«</w:t>
      </w:r>
      <w:bookmarkStart w:id="0" w:name="_GoBack"/>
      <w:r w:rsidR="00262D70">
        <w:rPr>
          <w:rFonts w:ascii="Times New Roman" w:hAnsi="Times New Roman" w:cs="Times New Roman"/>
          <w:b/>
          <w:bCs/>
          <w:sz w:val="32"/>
          <w:szCs w:val="32"/>
        </w:rPr>
        <w:t xml:space="preserve">Место </w:t>
      </w:r>
      <w:proofErr w:type="gramStart"/>
      <w:r w:rsidR="00262D70">
        <w:rPr>
          <w:rFonts w:ascii="Times New Roman" w:hAnsi="Times New Roman" w:cs="Times New Roman"/>
          <w:b/>
          <w:bCs/>
          <w:sz w:val="32"/>
          <w:szCs w:val="32"/>
        </w:rPr>
        <w:t xml:space="preserve">игры </w:t>
      </w:r>
      <w:r w:rsidRPr="00262D70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proofErr w:type="gramEnd"/>
      <w:r w:rsidRPr="00262D70">
        <w:rPr>
          <w:rFonts w:ascii="Times New Roman" w:hAnsi="Times New Roman" w:cs="Times New Roman"/>
          <w:b/>
          <w:bCs/>
          <w:sz w:val="32"/>
          <w:szCs w:val="32"/>
        </w:rPr>
        <w:t xml:space="preserve"> жизни ребенка</w:t>
      </w:r>
      <w:bookmarkEnd w:id="0"/>
      <w:r w:rsidRPr="00262D7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3C5D8CB" w14:textId="76011501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</w:p>
    <w:p w14:paraId="21303D22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Детство – это не только самая счастливая и беззаботная пора в жизни человека, это пора становления будущей личности. Поэтому так важны для ребенка умные, полезные</w:t>
      </w:r>
      <w:r w:rsidRPr="003E5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игры</w:t>
      </w:r>
      <w:r w:rsidRPr="003E521B">
        <w:rPr>
          <w:rFonts w:ascii="Times New Roman" w:hAnsi="Times New Roman" w:cs="Times New Roman"/>
          <w:sz w:val="28"/>
          <w:szCs w:val="28"/>
        </w:rPr>
        <w:t>, которые развивают, воспитывают и приучают к здоровому образу жизни.</w:t>
      </w:r>
      <w:r w:rsidRPr="003E5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Игра </w:t>
      </w:r>
      <w:r w:rsidRPr="003E521B">
        <w:rPr>
          <w:rFonts w:ascii="Times New Roman" w:hAnsi="Times New Roman" w:cs="Times New Roman"/>
          <w:sz w:val="28"/>
          <w:szCs w:val="28"/>
        </w:rPr>
        <w:t xml:space="preserve">– это ведущий вид деятельности ребенка. В игре развиваются все психические процессы (память, мышление, творческие способности и т.д.). Огромное </w:t>
      </w:r>
      <w:proofErr w:type="spellStart"/>
      <w:r w:rsidRPr="003E521B">
        <w:rPr>
          <w:rFonts w:ascii="Times New Roman" w:hAnsi="Times New Roman" w:cs="Times New Roman"/>
          <w:sz w:val="28"/>
          <w:szCs w:val="28"/>
        </w:rPr>
        <w:t>влияние</w:t>
      </w:r>
      <w:r w:rsidRPr="003E5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</w:t>
      </w:r>
      <w:proofErr w:type="spellEnd"/>
      <w:r w:rsidRPr="003E521B">
        <w:rPr>
          <w:rFonts w:ascii="Times New Roman" w:hAnsi="Times New Roman" w:cs="Times New Roman"/>
          <w:sz w:val="28"/>
          <w:szCs w:val="28"/>
        </w:rPr>
        <w:t> оказывает на умственное развитие, речевое развитие, физическое развитие. То есть, </w:t>
      </w:r>
      <w:r w:rsidRPr="003E5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</w:t>
      </w:r>
      <w:r w:rsidRPr="003E521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E521B">
        <w:rPr>
          <w:rFonts w:ascii="Times New Roman" w:hAnsi="Times New Roman" w:cs="Times New Roman"/>
          <w:sz w:val="28"/>
          <w:szCs w:val="28"/>
        </w:rPr>
        <w:t>способствует гармоничному развитию личности ребенка.</w:t>
      </w:r>
      <w:r w:rsidRPr="003E521B">
        <w:rPr>
          <w:rFonts w:ascii="Times New Roman" w:hAnsi="Times New Roman" w:cs="Times New Roman"/>
          <w:sz w:val="28"/>
          <w:szCs w:val="28"/>
        </w:rPr>
        <w:br/>
        <w:t>Для любого ребенка</w:t>
      </w:r>
      <w:r w:rsidRPr="003E5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игра</w:t>
      </w:r>
      <w:r w:rsidRPr="003E521B">
        <w:rPr>
          <w:rFonts w:ascii="Times New Roman" w:hAnsi="Times New Roman" w:cs="Times New Roman"/>
          <w:sz w:val="28"/>
          <w:szCs w:val="28"/>
        </w:rPr>
        <w:t> 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</w:p>
    <w:p w14:paraId="52A61558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     А вот как играть, многие родители не знают. В этом вам помогут следующие рекомендации.</w:t>
      </w:r>
    </w:p>
    <w:p w14:paraId="488DC28F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1. Играя с ребенком, опуститесь рядом с ним, чтобы вы были с ним на одном уровне. Тем самым вы показываете, что в игре вы на равных.</w:t>
      </w:r>
    </w:p>
    <w:p w14:paraId="016DCFE1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2. Подберите для игры яркие красивые игрушки. Их не должно быть слишком много, иначе детское внимание будет рассеиваться. Учитывайте размер игрушек. Слишком большие или слишком маленькие будут неудобны маленькому ребенку.</w:t>
      </w:r>
    </w:p>
    <w:p w14:paraId="6CCC9BBD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3. Покупая новую игрушку, обязательно покажите, как ребенку в нее играть. Не умея в нее играть, малыш быстро утратит к подарку интерес.</w:t>
      </w:r>
    </w:p>
    <w:p w14:paraId="007F99ED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4. Постепенно сокращайте свое участие в игре. Давайте ребенку возможность проявить свою активность.</w:t>
      </w:r>
    </w:p>
    <w:p w14:paraId="3A40C648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5. Озвучивайте все ваши действия. Игра не должна проходить в тишине. Новые звуки, слова, жесты стимулируют ребенка к активной речи.</w:t>
      </w:r>
    </w:p>
    <w:p w14:paraId="62037FF0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6. Подберите «правильное» время для игры. Малыш не должен хотеть спать или есть, быть чем-то расстроенным. Лучше всего выделить специальное время в режиме дня именно для игр.</w:t>
      </w:r>
    </w:p>
    <w:p w14:paraId="3B4FFFF1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7. Повторяйте игры. Ребенок может не сразу полюбить игру или запомнить правила. А когда игра уже хорошо усвоена, начинайте фантазировать. Можно поменять героев игры или предметы, а можно изменить последовательность.      Тем самым поднадоевшая игра вновь станет интересной ребенку.</w:t>
      </w:r>
    </w:p>
    <w:p w14:paraId="071A8DA8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b/>
          <w:bCs/>
          <w:sz w:val="28"/>
          <w:szCs w:val="28"/>
        </w:rPr>
        <w:t>Младшие дошкольники 2-4 лет</w:t>
      </w:r>
      <w:r w:rsidRPr="003E521B">
        <w:rPr>
          <w:rFonts w:ascii="Times New Roman" w:hAnsi="Times New Roman" w:cs="Times New Roman"/>
          <w:sz w:val="28"/>
          <w:szCs w:val="28"/>
        </w:rPr>
        <w:t xml:space="preserve"> не только не умеют играть вместе, они не умеют играть самостоятельно. Малыш обычно бесцельно возит взад-вперёд машину, не </w:t>
      </w:r>
      <w:r w:rsidRPr="003E521B">
        <w:rPr>
          <w:rFonts w:ascii="Times New Roman" w:hAnsi="Times New Roman" w:cs="Times New Roman"/>
          <w:sz w:val="28"/>
          <w:szCs w:val="28"/>
        </w:rPr>
        <w:lastRenderedPageBreak/>
        <w:t>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 Ждать, пока он сам начнёт играть самостоятельно – значит заведомо тормозить развитие детской личности.</w:t>
      </w:r>
      <w:r w:rsidRPr="003E521B">
        <w:rPr>
          <w:rFonts w:ascii="Times New Roman" w:hAnsi="Times New Roman" w:cs="Times New Roman"/>
          <w:sz w:val="28"/>
          <w:szCs w:val="28"/>
        </w:rPr>
        <w:br/>
        <w:t>Одним из важных педагогических условий, способствующих развитию игры маленького ребёнка,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 Но 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14:paraId="20B915FD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b/>
          <w:bCs/>
          <w:sz w:val="28"/>
          <w:szCs w:val="28"/>
        </w:rPr>
        <w:t>Старшие дошкольники</w:t>
      </w:r>
      <w:r w:rsidRPr="003E521B">
        <w:rPr>
          <w:rFonts w:ascii="Times New Roman" w:hAnsi="Times New Roman" w:cs="Times New Roman"/>
          <w:sz w:val="28"/>
          <w:szCs w:val="28"/>
        </w:rPr>
        <w:t> ценят игрушки, сделанные руками родителей. Ребятам постоянно необходимо иметь под руками кусочки меха, ткани, картона, проволоки, дерева. Из них дети мастерят недостающие игрушки, перестраивают, дополняют и т.п., что, несомненно, расширяет игровые возможности детей, фантазию, формирует трудовые навыки.</w:t>
      </w:r>
    </w:p>
    <w:p w14:paraId="778D47F9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В игровом хозяйстве ребёнка должны быть разные игрушки: сюжетно-образные (изображающие людей, животных, предметы труда, быта, транспорт и др.), двигательные (различные каталки, коляски, мячи, скакалки, спортивные игрушки), строительные наборы, дидактические (разнообразные башенки, матрёшки, настольные игры).</w:t>
      </w:r>
      <w:r w:rsidRPr="003E521B">
        <w:rPr>
          <w:rFonts w:ascii="Times New Roman" w:hAnsi="Times New Roman" w:cs="Times New Roman"/>
          <w:sz w:val="28"/>
          <w:szCs w:val="28"/>
        </w:rPr>
        <w:br/>
        <w:t>Приобретая игрушку, важно обращать внимание не только на новизну, привлекательность, стоимость, но и на педагогическую целесообразность. </w:t>
      </w:r>
      <w:r w:rsidRPr="003E521B">
        <w:rPr>
          <w:rFonts w:ascii="Times New Roman" w:hAnsi="Times New Roman" w:cs="Times New Roman"/>
          <w:sz w:val="28"/>
          <w:szCs w:val="28"/>
        </w:rPr>
        <w:br/>
        <w:t>Часто девочки играют только с куклами, поэтому часто они лишены радости играть в такие игры, в которых формируется смекалка, находчивость, творческие способности. Девочки с куклами играют или в одиночку, или только с девочками. С мальчиками у них нет общих интересов и нет предпосылок для возникновения дружеских взаимоотношений между детьми. Мальчики обычно играют с машинами, с детским оружием. Такие игрушки тоже ограничивают круг общения с девочками. Лучше, когда мы – взрослые, не будем делить игрушки на «девчоночьи» и на «мальчишечьи».</w:t>
      </w:r>
    </w:p>
    <w:p w14:paraId="020F1D16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 Итак, во что можно поиграть дома?</w:t>
      </w:r>
      <w:r w:rsidRPr="003E521B">
        <w:rPr>
          <w:rFonts w:ascii="Times New Roman" w:hAnsi="Times New Roman" w:cs="Times New Roman"/>
          <w:sz w:val="28"/>
          <w:szCs w:val="28"/>
        </w:rPr>
        <w:br/>
      </w:r>
      <w:r w:rsidRPr="003E5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Холодно-горячо</w:t>
      </w:r>
      <w:r w:rsidRPr="003E521B">
        <w:rPr>
          <w:rFonts w:ascii="Times New Roman" w:hAnsi="Times New Roman" w:cs="Times New Roman"/>
          <w:sz w:val="28"/>
          <w:szCs w:val="28"/>
        </w:rPr>
        <w:br/>
        <w:t xml:space="preserve">Самая распространенная и очень интересная игра, когда один участник прячет определенный предмет в доме, а второй его ищет, руководствуясь подсказками. Направлять можно по мере удаления или приближения к объекту, говоря «холодно» или «горячо» соответственно. Задействуйте свои актерские способности, придав словам «прохладно» и «ты не замерз?» нужную интонацию. Еще более интересной станет игра, если спрятать не только сам предмет, но и подсказки. Сначала находится </w:t>
      </w:r>
      <w:r w:rsidRPr="003E521B">
        <w:rPr>
          <w:rFonts w:ascii="Times New Roman" w:hAnsi="Times New Roman" w:cs="Times New Roman"/>
          <w:sz w:val="28"/>
          <w:szCs w:val="28"/>
        </w:rPr>
        <w:lastRenderedPageBreak/>
        <w:t>первая подсказка, где может быть рисунок или указатель верного направления, затем вторая и т.д. Попробуйте так же спрятать сюрприз – ребенок будет в восторге!</w:t>
      </w:r>
    </w:p>
    <w:p w14:paraId="18DB91C3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9961B3" wp14:editId="5B45CAFF">
            <wp:extent cx="3248025" cy="2390775"/>
            <wp:effectExtent l="0" t="0" r="9525" b="9525"/>
            <wp:docPr id="6" name="Рисунок 6" descr="hello_html_7691f5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691f56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A53B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Игры на внимание, развитие воображения, фантазии.</w:t>
      </w:r>
      <w:r w:rsidRPr="003E521B">
        <w:rPr>
          <w:rFonts w:ascii="Times New Roman" w:hAnsi="Times New Roman" w:cs="Times New Roman"/>
          <w:sz w:val="28"/>
          <w:szCs w:val="28"/>
        </w:rPr>
        <w:br/>
      </w:r>
      <w:r w:rsidRPr="003E5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Историческое путешествие</w:t>
      </w:r>
      <w:r w:rsidRPr="003E521B">
        <w:rPr>
          <w:rFonts w:ascii="Times New Roman" w:hAnsi="Times New Roman" w:cs="Times New Roman"/>
          <w:sz w:val="28"/>
          <w:szCs w:val="28"/>
        </w:rPr>
        <w:br/>
        <w:t>Разместите по квартире разные предметы и дайте им определенные названия. Например, миска – это море, подушка – горы, а большой надувной матрас – пустыня Гоби. Расскажите ребенку историю, где он является главным героем, а затем отправляйтесь в путешествие, проходя дремучие леса в виде ряда стульев и покоряя вершину мягкого Эвереста. В качестве героя-путешественника можно взять машинку или куклу, а также разнообразить игру, нарисовав самую настоящую карту сокровищ с указанием нужного маршрута.</w:t>
      </w:r>
    </w:p>
    <w:p w14:paraId="0196AC8B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89709B" wp14:editId="76B1A739">
            <wp:extent cx="4086225" cy="3057525"/>
            <wp:effectExtent l="0" t="0" r="9525" b="9525"/>
            <wp:docPr id="5" name="Рисунок 5" descr="hello_html_36ffa1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6ffa1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5F763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Ролевые игры</w:t>
      </w:r>
    </w:p>
    <w:p w14:paraId="3ED04EDB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«Дочки-матери наоборот»</w:t>
      </w:r>
    </w:p>
    <w:p w14:paraId="586E0E3F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br/>
        <w:t xml:space="preserve">Дети обожают ролевые игры. Они обыгрывают ситуации, взятые из жизни, что имеет и познавательный и развивающий характер. Но есть небольшие различия в восприятии </w:t>
      </w:r>
      <w:r w:rsidRPr="003E521B">
        <w:rPr>
          <w:rFonts w:ascii="Times New Roman" w:hAnsi="Times New Roman" w:cs="Times New Roman"/>
          <w:sz w:val="28"/>
          <w:szCs w:val="28"/>
        </w:rPr>
        <w:lastRenderedPageBreak/>
        <w:t>ролевой игры в раннем и в дошкольном возрасте.</w:t>
      </w:r>
      <w:r w:rsidRPr="003E521B">
        <w:rPr>
          <w:rFonts w:ascii="Times New Roman" w:hAnsi="Times New Roman" w:cs="Times New Roman"/>
          <w:sz w:val="28"/>
          <w:szCs w:val="28"/>
        </w:rPr>
        <w:br/>
        <w:t xml:space="preserve">Ребенок в раннем возрасте просто копирует поведение взрослого и для него ролевая игра — это большей мерой действие, а не сама роль, как такова. Игрушки же — лишь вещи, заменяющие те, которые используют взрослые. Поэтому, если Вы будете играть с ребенком во врача, то не требуйте от него, слишком многого. Он будет Вас проверять, лечить, но вживаться в роль он, ни в коем случае не будет. Если же ребенок старше, то действия для него уже не будут столь важны. Главное — распределить роли и прожить то, с чем сталкиваются ежедневно взрослые. Отличная ролевая игра для детей любого возраста — </w:t>
      </w:r>
      <w:proofErr w:type="gramStart"/>
      <w:r w:rsidRPr="003E521B">
        <w:rPr>
          <w:rFonts w:ascii="Times New Roman" w:hAnsi="Times New Roman" w:cs="Times New Roman"/>
          <w:sz w:val="28"/>
          <w:szCs w:val="28"/>
        </w:rPr>
        <w:t>«дочки-матери»</w:t>
      </w:r>
      <w:proofErr w:type="gramEnd"/>
      <w:r w:rsidRPr="003E521B">
        <w:rPr>
          <w:rFonts w:ascii="Times New Roman" w:hAnsi="Times New Roman" w:cs="Times New Roman"/>
          <w:sz w:val="28"/>
          <w:szCs w:val="28"/>
        </w:rPr>
        <w:t xml:space="preserve"> наоборот. Вы должны будете сыграть дочку или сына, а Ваше чадо — родителя. Это отличная возможность для вас побывать на месте друг друга. Вы можете капризничать и баловаться. Ребенок же в свою очередь узнает, что Вы чувствуете, когда он сам не слушается. Таким образом, дети будут лучше Вас понимать, а возможно у них еще и появится интерес к домашним делам!</w:t>
      </w:r>
    </w:p>
    <w:p w14:paraId="11257196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692966" wp14:editId="1565F2EB">
            <wp:extent cx="2905125" cy="1943100"/>
            <wp:effectExtent l="0" t="0" r="9525" b="0"/>
            <wp:docPr id="4" name="Рисунок 4" descr="hello_html_m26afa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6afad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35424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Игра на развитие творческих способностей, мелкой моторики.</w:t>
      </w:r>
      <w:r w:rsidRPr="003E521B">
        <w:rPr>
          <w:rFonts w:ascii="Times New Roman" w:hAnsi="Times New Roman" w:cs="Times New Roman"/>
          <w:sz w:val="28"/>
          <w:szCs w:val="28"/>
        </w:rPr>
        <w:br/>
      </w:r>
      <w:r w:rsidRPr="003E5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Сделай красоту! </w:t>
      </w:r>
      <w:r w:rsidRPr="003E521B">
        <w:rPr>
          <w:rFonts w:ascii="Times New Roman" w:hAnsi="Times New Roman" w:cs="Times New Roman"/>
          <w:sz w:val="28"/>
          <w:szCs w:val="28"/>
        </w:rPr>
        <w:br/>
        <w:t>Выдайте ребенку различные предметы: пуговицы, ракушки, лоскуты, оберточную бумагу, пенопласт, бусины, картон, клей, пластилин... Предложите создать из всего этого что-то очень красивое. Не вмешивайтесь в работу: ни советов, ни идей. Помогайте лишь крепить, держать, вырезать, сгибать.</w:t>
      </w:r>
    </w:p>
    <w:p w14:paraId="1D3FE251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24D214" wp14:editId="369BFF4A">
            <wp:extent cx="3771900" cy="2819400"/>
            <wp:effectExtent l="0" t="0" r="0" b="0"/>
            <wp:docPr id="3" name="Рисунок 3" descr="hello_html_m20af92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0af92e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9ECDB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lastRenderedPageBreak/>
        <w:t>Игры на развитие внимания, сообразительности.</w:t>
      </w:r>
    </w:p>
    <w:p w14:paraId="61606692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Птица - не птица.</w:t>
      </w:r>
    </w:p>
    <w:p w14:paraId="4A4BE726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Веселая игра на внимание и знание птиц.</w:t>
      </w:r>
    </w:p>
    <w:p w14:paraId="5CEF7D29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 xml:space="preserve">Взрослый читает стишки. Задача детей внимательно слушать и, если прозвучит слово, обозначающее не птицу, подать сигнал - топать или хлопать. Обязательно спросите ребенка, что неправильно. Уточните: «А муха </w:t>
      </w:r>
      <w:proofErr w:type="gramStart"/>
      <w:r w:rsidRPr="003E521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E521B">
        <w:rPr>
          <w:rFonts w:ascii="Times New Roman" w:hAnsi="Times New Roman" w:cs="Times New Roman"/>
          <w:sz w:val="28"/>
          <w:szCs w:val="28"/>
        </w:rPr>
        <w:t xml:space="preserve"> кто?"</w:t>
      </w:r>
    </w:p>
    <w:p w14:paraId="6AA17E5C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Прилетели птицы:</w:t>
      </w:r>
    </w:p>
    <w:p w14:paraId="507981E9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Голуби, синицы,</w:t>
      </w:r>
    </w:p>
    <w:p w14:paraId="6079B676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Мухи и стрижи...</w:t>
      </w:r>
    </w:p>
    <w:p w14:paraId="3859BF82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</w:p>
    <w:p w14:paraId="6614B49E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Прилетели птицы:</w:t>
      </w:r>
    </w:p>
    <w:p w14:paraId="4361FBCC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Голуби, синицы,</w:t>
      </w:r>
    </w:p>
    <w:p w14:paraId="21059841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Аисты, вороны,</w:t>
      </w:r>
    </w:p>
    <w:p w14:paraId="6EAEB29A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Галки, макароны…</w:t>
      </w:r>
    </w:p>
    <w:p w14:paraId="3F06B89A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</w:p>
    <w:p w14:paraId="7FE4D31E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Прилетели птицы:</w:t>
      </w:r>
    </w:p>
    <w:p w14:paraId="08842AAD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Голуби, синицы,</w:t>
      </w:r>
    </w:p>
    <w:p w14:paraId="5165DD3A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Лебеди, куницы,</w:t>
      </w:r>
    </w:p>
    <w:p w14:paraId="4BE4E49E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Галки и стрижи,</w:t>
      </w:r>
    </w:p>
    <w:p w14:paraId="2723667B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Чайки и моржи…</w:t>
      </w:r>
    </w:p>
    <w:p w14:paraId="141F3170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</w:p>
    <w:p w14:paraId="0BB8445F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Прилетели птицы:</w:t>
      </w:r>
    </w:p>
    <w:p w14:paraId="3723AA35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Голуби, синицы,</w:t>
      </w:r>
    </w:p>
    <w:p w14:paraId="6E4587D8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Чайки, пеликаны,</w:t>
      </w:r>
    </w:p>
    <w:p w14:paraId="7C796C71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Майки и орланы.</w:t>
      </w:r>
    </w:p>
    <w:p w14:paraId="5942185F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</w:p>
    <w:p w14:paraId="57ADCEF3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Прилетали птицы:</w:t>
      </w:r>
    </w:p>
    <w:p w14:paraId="41E92355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Голуби, синицы,</w:t>
      </w:r>
    </w:p>
    <w:p w14:paraId="27FD52AA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Цапли, соловьи,</w:t>
      </w:r>
    </w:p>
    <w:p w14:paraId="3C5914FB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Окуни и воробьи.</w:t>
      </w:r>
    </w:p>
    <w:p w14:paraId="4086B720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</w:p>
    <w:p w14:paraId="0B2C2D94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Прилетели птицы:</w:t>
      </w:r>
    </w:p>
    <w:p w14:paraId="38DD5045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Голуби, синицы,</w:t>
      </w:r>
    </w:p>
    <w:p w14:paraId="1D5D482D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Утки, гуси, совы,</w:t>
      </w:r>
    </w:p>
    <w:p w14:paraId="1EA6A969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Ласточки, коровы…</w:t>
      </w:r>
    </w:p>
    <w:p w14:paraId="7ABDEA6C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</w:p>
    <w:p w14:paraId="62D723CC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9D924E" wp14:editId="4D026B57">
            <wp:extent cx="3438525" cy="2581275"/>
            <wp:effectExtent l="0" t="0" r="9525" b="9525"/>
            <wp:docPr id="2" name="Рисунок 2" descr="hello_html_63347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3347f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53EF8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i/>
          <w:iCs/>
          <w:sz w:val="28"/>
          <w:szCs w:val="28"/>
        </w:rPr>
        <w:t>Игра "Третий лишний"</w:t>
      </w:r>
    </w:p>
    <w:p w14:paraId="7CCDA594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В этой игре дети учатся классифицировать предметы по признакам, заданным в условиях.</w:t>
      </w:r>
    </w:p>
    <w:p w14:paraId="785617C6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Детям 3-5 лет условия более простые.</w:t>
      </w:r>
    </w:p>
    <w:p w14:paraId="19DAEE42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Например: Взрослый говорит три слова - сова, ворона, лиса. Ребенок должен быстро в уме проанализировать эти три слова и определить, что все три слова относятся к живой природе, однако, сова и ворона - птицы, а лиса - нет. Следовательно, лиса здесь лишняя.</w:t>
      </w:r>
    </w:p>
    <w:p w14:paraId="7EF32008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Еще примеры для младших дошкольников:</w:t>
      </w:r>
    </w:p>
    <w:p w14:paraId="5020CCBD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- молоко, сок, хлеб - все три слова означают съедобное. Но молоко и сок - пьют, а хлеб кушают.</w:t>
      </w:r>
    </w:p>
    <w:p w14:paraId="155B55FD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- машина, лошадь, трамвай;</w:t>
      </w:r>
    </w:p>
    <w:p w14:paraId="6BFE90E4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- шапка, платок, сапоги;</w:t>
      </w:r>
    </w:p>
    <w:p w14:paraId="20096DB2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- роза, береза, ёлка.</w:t>
      </w:r>
    </w:p>
    <w:p w14:paraId="24C20AAD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Для детей 5-7 лет задания усложняются:</w:t>
      </w:r>
    </w:p>
    <w:p w14:paraId="43204D7D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- дождь, снег, река;</w:t>
      </w:r>
    </w:p>
    <w:p w14:paraId="4949888E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- врач, турист, шофер;</w:t>
      </w:r>
    </w:p>
    <w:p w14:paraId="250888C1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- тень, солнце, планета;</w:t>
      </w:r>
    </w:p>
    <w:p w14:paraId="53730D6F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lastRenderedPageBreak/>
        <w:t>- мороз, вьюга, январь;</w:t>
      </w:r>
    </w:p>
    <w:p w14:paraId="7FD73370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- камень, глина, стекло;</w:t>
      </w:r>
    </w:p>
    <w:p w14:paraId="7DDD40E7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- дверь, ковер, окно;</w:t>
      </w:r>
    </w:p>
    <w:p w14:paraId="2C0FC971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- море, река, бассейн.</w:t>
      </w:r>
    </w:p>
    <w:p w14:paraId="74AFC0B3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DCBA80" wp14:editId="5EEBAECB">
            <wp:extent cx="3543300" cy="2647950"/>
            <wp:effectExtent l="0" t="0" r="0" b="0"/>
            <wp:docPr id="1" name="Рисунок 1" descr="hello_html_293cc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93cc9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21B">
        <w:rPr>
          <w:rFonts w:ascii="Times New Roman" w:hAnsi="Times New Roman" w:cs="Times New Roman"/>
          <w:sz w:val="28"/>
          <w:szCs w:val="28"/>
        </w:rPr>
        <w:br/>
      </w:r>
      <w:r w:rsidRPr="003E521B">
        <w:rPr>
          <w:rFonts w:ascii="Times New Roman" w:hAnsi="Times New Roman" w:cs="Times New Roman"/>
          <w:i/>
          <w:iCs/>
          <w:sz w:val="28"/>
          <w:szCs w:val="28"/>
        </w:rPr>
        <w:t>Можно еще долго говорить о разных играх, но главное для Вас — прислушиваться к интересам и потребностям своего ребенка, понимать, что ему уже интересно, а к чему его еще стоит приобщить. И тогда, поверьте, Вы будете для него отличным родителем и прекрасным другом!</w:t>
      </w:r>
    </w:p>
    <w:p w14:paraId="15808C44" w14:textId="77777777" w:rsidR="003E521B" w:rsidRPr="003E521B" w:rsidRDefault="003E521B" w:rsidP="003E521B">
      <w:pPr>
        <w:rPr>
          <w:rFonts w:ascii="Times New Roman" w:hAnsi="Times New Roman" w:cs="Times New Roman"/>
          <w:sz w:val="28"/>
          <w:szCs w:val="28"/>
        </w:rPr>
      </w:pPr>
      <w:r w:rsidRPr="003E521B">
        <w:rPr>
          <w:rFonts w:ascii="Times New Roman" w:hAnsi="Times New Roman" w:cs="Times New Roman"/>
          <w:sz w:val="28"/>
          <w:szCs w:val="28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14:paraId="7F91BC47" w14:textId="77777777" w:rsidR="00603C63" w:rsidRPr="003E521B" w:rsidRDefault="00603C63">
      <w:pPr>
        <w:rPr>
          <w:rFonts w:ascii="Times New Roman" w:hAnsi="Times New Roman" w:cs="Times New Roman"/>
          <w:sz w:val="28"/>
          <w:szCs w:val="28"/>
        </w:rPr>
      </w:pPr>
    </w:p>
    <w:sectPr w:rsidR="00603C63" w:rsidRPr="003E521B" w:rsidSect="003E5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1B"/>
    <w:rsid w:val="00262D70"/>
    <w:rsid w:val="003E521B"/>
    <w:rsid w:val="0060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E255"/>
  <w15:chartTrackingRefBased/>
  <w15:docId w15:val="{C55E3753-C3A5-401C-80EF-12BDFD14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2</cp:revision>
  <dcterms:created xsi:type="dcterms:W3CDTF">2021-10-29T08:35:00Z</dcterms:created>
  <dcterms:modified xsi:type="dcterms:W3CDTF">2021-10-29T08:35:00Z</dcterms:modified>
</cp:coreProperties>
</file>