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96" w:rsidRPr="004F1D0C" w:rsidRDefault="004F1D0C" w:rsidP="004F1D0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FF0000"/>
          <w:sz w:val="40"/>
          <w:szCs w:val="40"/>
          <w:lang w:eastAsia="ru-RU"/>
        </w:rPr>
      </w:pPr>
      <w:bookmarkStart w:id="0" w:name="_GoBack"/>
      <w:bookmarkEnd w:id="0"/>
      <w:r w:rsidRPr="004F1D0C">
        <w:rPr>
          <w:rFonts w:ascii="Times New Roman" w:hAnsi="Times New Roman" w:cs="Times New Roman"/>
          <w:color w:val="FF0000"/>
          <w:sz w:val="40"/>
          <w:szCs w:val="40"/>
        </w:rPr>
        <w:t xml:space="preserve">Пятница </w:t>
      </w:r>
      <w:r w:rsidR="00FF7196" w:rsidRPr="004F1D0C">
        <w:rPr>
          <w:rFonts w:ascii="Times New Roman" w:hAnsi="Times New Roman" w:cs="Times New Roman"/>
          <w:color w:val="FF0000"/>
          <w:sz w:val="40"/>
          <w:szCs w:val="40"/>
        </w:rPr>
        <w:t>17.04.2020</w:t>
      </w:r>
      <w:r w:rsidRPr="004F1D0C">
        <w:rPr>
          <w:rFonts w:ascii="Times New Roman" w:hAnsi="Times New Roman" w:cs="Times New Roman"/>
          <w:color w:val="FF0000"/>
          <w:sz w:val="40"/>
          <w:szCs w:val="40"/>
        </w:rPr>
        <w:t xml:space="preserve"> г.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ТЕМА МЕСЯЦА: «Весна»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ТЕМА НЕДЕЛИ: «День Космонавтики»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ЦЕЛЬ: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Познакомить детей с Днем Космонавтики;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Воспитывать чувство любви к людям, животным, прививать уважение к истории России;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Воспитывать чувство гордости за свою страну;</w:t>
      </w:r>
    </w:p>
    <w:p w:rsid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D0C">
        <w:rPr>
          <w:rFonts w:ascii="Times New Roman" w:eastAsia="Calibri" w:hAnsi="Times New Roman" w:cs="Times New Roman"/>
          <w:sz w:val="28"/>
          <w:szCs w:val="28"/>
        </w:rPr>
        <w:t>Познакомить с героями – космонавтами.</w:t>
      </w:r>
    </w:p>
    <w:p w:rsidR="004F1D0C" w:rsidRPr="004F1D0C" w:rsidRDefault="004F1D0C" w:rsidP="004F1D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4F1D0C">
        <w:rPr>
          <w:rFonts w:ascii="Times New Roman" w:hAnsi="Times New Roman" w:cs="Times New Roman"/>
          <w:color w:val="0070C0"/>
          <w:sz w:val="28"/>
          <w:szCs w:val="28"/>
        </w:rPr>
        <w:t>Весна-красна- беседа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Цель: закрепить знания о весенних изменениях в живой и неживой природе; развивать умение сравнивать различные периоды весны, воспитывать радостное, заботливое отношение детей к пробуждающейся природе.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Ход </w:t>
      </w:r>
      <w:r w:rsidR="004F1D0C">
        <w:rPr>
          <w:rFonts w:ascii="Times New Roman" w:hAnsi="Times New Roman" w:cs="Times New Roman"/>
          <w:sz w:val="28"/>
          <w:szCs w:val="28"/>
        </w:rPr>
        <w:t xml:space="preserve">работы: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Вот и наступила долгожданная весна-красна. Почему в народе говорят «весна-красна»? Да потому, что она очень красивая. Давайте, ребята, почитаем рассказ Г.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 «Четыре художника» и узнаем, как Весна сумела нарисовать свои весенние пейзажи.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Взяла она тонкие, нежные кисточки, чуть-чуть тронула зеленью ветви берез, а на осины и тополя </w:t>
      </w:r>
      <w:proofErr w:type="spellStart"/>
      <w:r w:rsidRPr="004F1D0C">
        <w:rPr>
          <w:rFonts w:ascii="Times New Roman" w:hAnsi="Times New Roman" w:cs="Times New Roman"/>
          <w:b/>
          <w:i/>
          <w:sz w:val="28"/>
          <w:szCs w:val="28"/>
        </w:rPr>
        <w:t>поразвесила</w:t>
      </w:r>
      <w:proofErr w:type="spellEnd"/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 длинные розовые и серебряные сережки. День за днем все наряднее пишет свою картину Весна. На широкой лесной поляне синей краской вывела она большую весеннюю лужу. А вокруг нее, будто синие брызги, рассыпала первые цветы подснежника, медуницы.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Еще рисует день, и другой. Вот на склоне оврага - кусты черемухи; их ветки покрыла Весна мохнатыми гроздьями белых цветов. И на лесной опушке тоже все белые, будто в снегу, стоят дикие яблони, груши.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Посреди луговины уже зеленеет трава. А на самых сырых местах, как золотые шары, распушились цветы калужницы.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Все оживает кругом: почуяв тепло, выползают из разных щелок бу</w:t>
      </w:r>
      <w:r w:rsidRPr="004F1D0C">
        <w:rPr>
          <w:rFonts w:ascii="Times New Roman" w:hAnsi="Times New Roman" w:cs="Times New Roman"/>
          <w:b/>
          <w:i/>
          <w:sz w:val="28"/>
          <w:szCs w:val="28"/>
        </w:rPr>
        <w:softHyphen/>
        <w:t>кашки и паучки; майские жуки загудели возле зеленых березовых веток; первые пчелы и бабочки летят на цветы.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А сколько птиц в лесу и на полях! Бегут дни за днями. Неузнаваема стала живая картина лесов и полей... Все оживает кругом...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lastRenderedPageBreak/>
        <w:t>Выглянуло солнышко из-за синей тучки, выглянуло и залюбовалось. Сколько оно по небу ни хаживало, сколько дива дивного ни видывало, а такой красоты еще никогда не встречало.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Смотрит оно на картину весны, глаз оторвать не может...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Послушайт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>, как композитор П.И. Чайковский нам расска</w:t>
      </w:r>
      <w:r w:rsidRPr="004F1D0C">
        <w:rPr>
          <w:rFonts w:ascii="Times New Roman" w:hAnsi="Times New Roman" w:cs="Times New Roman"/>
          <w:sz w:val="28"/>
          <w:szCs w:val="28"/>
        </w:rPr>
        <w:softHyphen/>
        <w:t>зал о весне.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 «Времена года» П. И. Чайковского.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- А вот как написали поэты о приходе весны-красны.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Улыбкой ясною природа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Сквозь сон встречает утро года;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Синея, блещут небеса.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Еще прозрачные леса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Как будто пухом зеленеют.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(А. Пушкин)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На полянке у тропинки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Пробиваются травинки,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С бугорка ручей бежит,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А под елкой снег лежит.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(Б. </w:t>
      </w:r>
      <w:proofErr w:type="spellStart"/>
      <w:r w:rsidRPr="004F1D0C">
        <w:rPr>
          <w:rFonts w:ascii="Times New Roman" w:hAnsi="Times New Roman" w:cs="Times New Roman"/>
          <w:b/>
          <w:i/>
          <w:sz w:val="28"/>
          <w:szCs w:val="28"/>
        </w:rPr>
        <w:t>Заходер</w:t>
      </w:r>
      <w:proofErr w:type="spellEnd"/>
      <w:r w:rsidRPr="004F1D0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Возвращаются скворцы,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Наши старые жильцы.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Воробьи у лужицы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Шумной стайкой кружатся.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(Г. </w:t>
      </w:r>
      <w:proofErr w:type="spellStart"/>
      <w:r w:rsidRPr="004F1D0C">
        <w:rPr>
          <w:rFonts w:ascii="Times New Roman" w:hAnsi="Times New Roman" w:cs="Times New Roman"/>
          <w:b/>
          <w:i/>
          <w:sz w:val="28"/>
          <w:szCs w:val="28"/>
        </w:rPr>
        <w:t>Ладонщиков</w:t>
      </w:r>
      <w:proofErr w:type="spellEnd"/>
      <w:r w:rsidRPr="004F1D0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Долго шла весна тайком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От воров и стужи,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А сегодня - прямиком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Шлёпает по лужам,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Гонит талые снега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С гомоном и звоном.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Чтобы выстелить луга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Бархатом зеленым.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(Я. Аким)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- Широкими шагами идет красавица Весна по земле.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Идет матушка-весна.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Отворяй-ка ворота.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Первым март пришел.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Белый снег сошел.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А за ним и апрель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Отворил окно и дверь.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А уж как пришел май –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Солнце в терем приглашай!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- Послушай, как в народе называли весенние месяцы и по</w:t>
      </w:r>
      <w:r w:rsidRPr="004F1D0C">
        <w:rPr>
          <w:rFonts w:ascii="Times New Roman" w:hAnsi="Times New Roman" w:cs="Times New Roman"/>
          <w:sz w:val="28"/>
          <w:szCs w:val="28"/>
        </w:rPr>
        <w:softHyphen/>
        <w:t>пробуйте угадать, почему.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Март - капельник, </w:t>
      </w:r>
      <w:proofErr w:type="spellStart"/>
      <w:r w:rsidRPr="004F1D0C">
        <w:rPr>
          <w:rFonts w:ascii="Times New Roman" w:hAnsi="Times New Roman" w:cs="Times New Roman"/>
          <w:b/>
          <w:i/>
          <w:sz w:val="28"/>
          <w:szCs w:val="28"/>
        </w:rPr>
        <w:t>протальник</w:t>
      </w:r>
      <w:proofErr w:type="spellEnd"/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Апрель - водолей, </w:t>
      </w:r>
      <w:proofErr w:type="spellStart"/>
      <w:r w:rsidRPr="004F1D0C">
        <w:rPr>
          <w:rFonts w:ascii="Times New Roman" w:hAnsi="Times New Roman" w:cs="Times New Roman"/>
          <w:b/>
          <w:i/>
          <w:sz w:val="28"/>
          <w:szCs w:val="28"/>
        </w:rPr>
        <w:t>березень</w:t>
      </w:r>
      <w:proofErr w:type="spellEnd"/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 xml:space="preserve">Май - </w:t>
      </w:r>
      <w:proofErr w:type="spellStart"/>
      <w:r w:rsidRPr="004F1D0C">
        <w:rPr>
          <w:rFonts w:ascii="Times New Roman" w:hAnsi="Times New Roman" w:cs="Times New Roman"/>
          <w:b/>
          <w:i/>
          <w:sz w:val="28"/>
          <w:szCs w:val="28"/>
        </w:rPr>
        <w:t>травень</w:t>
      </w:r>
      <w:proofErr w:type="spellEnd"/>
      <w:r w:rsidRPr="004F1D0C">
        <w:rPr>
          <w:rFonts w:ascii="Times New Roman" w:hAnsi="Times New Roman" w:cs="Times New Roman"/>
          <w:b/>
          <w:i/>
          <w:sz w:val="28"/>
          <w:szCs w:val="28"/>
        </w:rPr>
        <w:t>, цветень.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- Весна - это праздник пробуждения природы. Все живое население лесов, лугов, полей, озер, рек тянется к теплу, к солнечному свету и ждет от весны радости и милости.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В русских народных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 так говорили: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Весна, Весна красная!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Приди весна ясная!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Приди весна с радостью,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Приди весна с милостью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С солнцем горячим,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С дождем обильным.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Принеси урожай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1D0C">
        <w:rPr>
          <w:rFonts w:ascii="Times New Roman" w:hAnsi="Times New Roman" w:cs="Times New Roman"/>
          <w:b/>
          <w:i/>
          <w:sz w:val="28"/>
          <w:szCs w:val="28"/>
        </w:rPr>
        <w:t>В наш счастливый край!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- В весенние дни у всех много забот и хлопот. Птицы строят гнезда и высиживают птенцов, звери рождают потомство и выхаживают его. И у человека весной горячая пора. Поле надо вспахать и засеять его пшеницей и рожью, овсом и горохом, гречихой и просом. Огороды засадить картофелем и морковью, капустой и свеклой, подсолнечником и кукурузой, помидорами и огурцами, фасолью и редисом. И все это надо сделать вовремя. Недаром говорится в народе: «Весенний день - год кормит!»</w:t>
      </w:r>
    </w:p>
    <w:p w:rsidR="00FF7196" w:rsidRPr="004F1D0C" w:rsidRDefault="00FF7196" w:rsidP="004F1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E564D2" wp14:editId="105166C2">
            <wp:extent cx="5238750" cy="3705225"/>
            <wp:effectExtent l="0" t="0" r="0" b="9525"/>
            <wp:docPr id="12" name="Рисунок 12" descr="Наглядный плакат для дошкольника - Весна. Признаки весны | Детск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й плакат для дошкольника - Весна. Признаки весны | Детский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196" w:rsidRPr="004F1D0C" w:rsidRDefault="00FF7196" w:rsidP="004F1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вербой.</w:t>
      </w:r>
      <w:r w:rsidRPr="004F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внимание, что на вербе уже появились белые «барашки».</w:t>
      </w:r>
    </w:p>
    <w:p w:rsidR="00FF7196" w:rsidRPr="004F1D0C" w:rsidRDefault="00FF7196" w:rsidP="004F1D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1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Приметы:</w:t>
      </w:r>
    </w:p>
    <w:p w:rsidR="00FF7196" w:rsidRPr="004F1D0C" w:rsidRDefault="00FF7196" w:rsidP="004F1D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на вербе пушок, - весна под шесток.</w:t>
      </w:r>
    </w:p>
    <w:p w:rsidR="00FF7196" w:rsidRPr="004F1D0C" w:rsidRDefault="00FF7196" w:rsidP="004F1D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вербы – не весна.</w:t>
      </w:r>
    </w:p>
    <w:p w:rsidR="00FF7196" w:rsidRPr="004F1D0C" w:rsidRDefault="00FF7196" w:rsidP="004F1D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1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Загадка:</w:t>
      </w:r>
    </w:p>
    <w:p w:rsidR="00FF7196" w:rsidRPr="004F1D0C" w:rsidRDefault="00FF7196" w:rsidP="004F1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овечки бегают по свечке (верба).</w:t>
      </w:r>
    </w:p>
    <w:p w:rsidR="00FF7196" w:rsidRPr="004F1D0C" w:rsidRDefault="00FF7196" w:rsidP="004F1D0C">
      <w:pPr>
        <w:tabs>
          <w:tab w:val="left" w:pos="581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FF7196" w:rsidRPr="004F1D0C" w:rsidRDefault="00FF7196" w:rsidP="004F1D0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D0C">
        <w:rPr>
          <w:b/>
          <w:bCs/>
          <w:color w:val="000000"/>
          <w:sz w:val="28"/>
          <w:szCs w:val="28"/>
        </w:rPr>
        <w:t>«Беги к тому, что назову»</w:t>
      </w:r>
    </w:p>
    <w:p w:rsidR="00FF7196" w:rsidRPr="004F1D0C" w:rsidRDefault="00FF7196" w:rsidP="004F1D0C">
      <w:pPr>
        <w:pStyle w:val="a6"/>
        <w:spacing w:before="0" w:beforeAutospacing="0" w:after="0" w:afterAutospacing="0"/>
        <w:rPr>
          <w:sz w:val="28"/>
          <w:szCs w:val="28"/>
        </w:rPr>
      </w:pPr>
      <w:r w:rsidRPr="004F1D0C">
        <w:rPr>
          <w:b/>
          <w:bCs/>
          <w:color w:val="000000"/>
          <w:sz w:val="28"/>
          <w:szCs w:val="28"/>
        </w:rPr>
        <w:t>Цель</w:t>
      </w:r>
      <w:r w:rsidRPr="004F1D0C">
        <w:rPr>
          <w:color w:val="000000"/>
          <w:sz w:val="28"/>
          <w:szCs w:val="28"/>
        </w:rPr>
        <w:t>: тренировать в быстром нахождении названного предмета на площадке или в комнате; развивать быстрый бег стайкой, внимание.</w:t>
      </w:r>
    </w:p>
    <w:p w:rsidR="00FF7196" w:rsidRPr="004F1D0C" w:rsidRDefault="00FF7196" w:rsidP="004F1D0C">
      <w:pPr>
        <w:pStyle w:val="a6"/>
        <w:spacing w:before="0" w:beforeAutospacing="0" w:after="0" w:afterAutospacing="0"/>
        <w:rPr>
          <w:sz w:val="28"/>
          <w:szCs w:val="28"/>
        </w:rPr>
      </w:pPr>
      <w:r w:rsidRPr="004F1D0C">
        <w:rPr>
          <w:b/>
          <w:bCs/>
          <w:color w:val="000000"/>
          <w:sz w:val="28"/>
          <w:szCs w:val="28"/>
        </w:rPr>
        <w:t>Ход</w:t>
      </w:r>
      <w:r w:rsidRPr="004F1D0C">
        <w:rPr>
          <w:color w:val="000000"/>
          <w:sz w:val="28"/>
          <w:szCs w:val="28"/>
        </w:rPr>
        <w:t>: выбирается водящий, дети стоят рядом с ним и слушают, что он скажет. Водящий объясняет: «Куда я скажу, туда вы побежите, и будете ждать меня», затем произносит: «</w:t>
      </w:r>
      <w:proofErr w:type="spellStart"/>
      <w:r w:rsidRPr="004F1D0C">
        <w:rPr>
          <w:color w:val="000000"/>
          <w:sz w:val="28"/>
          <w:szCs w:val="28"/>
        </w:rPr>
        <w:t>Раз</w:t>
      </w:r>
      <w:proofErr w:type="gramStart"/>
      <w:r w:rsidRPr="004F1D0C">
        <w:rPr>
          <w:color w:val="000000"/>
          <w:sz w:val="28"/>
          <w:szCs w:val="28"/>
        </w:rPr>
        <w:t>,д</w:t>
      </w:r>
      <w:proofErr w:type="gramEnd"/>
      <w:r w:rsidRPr="004F1D0C">
        <w:rPr>
          <w:color w:val="000000"/>
          <w:sz w:val="28"/>
          <w:szCs w:val="28"/>
        </w:rPr>
        <w:t>ва</w:t>
      </w:r>
      <w:proofErr w:type="spellEnd"/>
      <w:r w:rsidRPr="004F1D0C">
        <w:rPr>
          <w:color w:val="000000"/>
          <w:sz w:val="28"/>
          <w:szCs w:val="28"/>
        </w:rPr>
        <w:t>, три к песочнице беги!» Водящий внимательно следит за детьми, кто побежит не к тому предмету, отводит на скамейку штрафников. Игра повторяется</w:t>
      </w:r>
      <w:proofErr w:type="gramStart"/>
      <w:r w:rsidRPr="004F1D0C">
        <w:rPr>
          <w:color w:val="000000"/>
          <w:sz w:val="28"/>
          <w:szCs w:val="28"/>
        </w:rPr>
        <w:t>.</w:t>
      </w:r>
      <w:proofErr w:type="gramEnd"/>
      <w:r w:rsidRPr="004F1D0C">
        <w:rPr>
          <w:color w:val="000000"/>
          <w:sz w:val="28"/>
          <w:szCs w:val="28"/>
        </w:rPr>
        <w:t xml:space="preserve"> (</w:t>
      </w:r>
      <w:proofErr w:type="gramStart"/>
      <w:r w:rsidRPr="004F1D0C">
        <w:rPr>
          <w:color w:val="000000"/>
          <w:sz w:val="28"/>
          <w:szCs w:val="28"/>
        </w:rPr>
        <w:t>д</w:t>
      </w:r>
      <w:proofErr w:type="gramEnd"/>
      <w:r w:rsidRPr="004F1D0C">
        <w:rPr>
          <w:color w:val="000000"/>
          <w:sz w:val="28"/>
          <w:szCs w:val="28"/>
        </w:rPr>
        <w:t>ети бегут к столику, к любому дереву, к веранде.)</w:t>
      </w:r>
    </w:p>
    <w:p w:rsidR="00FF7196" w:rsidRPr="004F1D0C" w:rsidRDefault="00AE46C1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F7196" w:rsidRPr="004F1D0C">
          <w:rPr>
            <w:rStyle w:val="a7"/>
            <w:rFonts w:ascii="Times New Roman" w:hAnsi="Times New Roman" w:cs="Times New Roman"/>
            <w:b/>
            <w:color w:val="000000"/>
            <w:sz w:val="28"/>
            <w:szCs w:val="28"/>
          </w:rPr>
          <w:t>Заяц-</w:t>
        </w:r>
        <w:proofErr w:type="spellStart"/>
        <w:r w:rsidR="00FF7196" w:rsidRPr="004F1D0C">
          <w:rPr>
            <w:rStyle w:val="a7"/>
            <w:rFonts w:ascii="Times New Roman" w:hAnsi="Times New Roman" w:cs="Times New Roman"/>
            <w:b/>
            <w:color w:val="000000"/>
            <w:sz w:val="28"/>
            <w:szCs w:val="28"/>
          </w:rPr>
          <w:t>хваста</w:t>
        </w:r>
        <w:proofErr w:type="spellEnd"/>
      </w:hyperlink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Жил-был заяц в лесу: летом ему было хорошо, а зимой плохо — приходилось к крестьянам на гумно ходить, овес воровать.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Приходит он к одному крестьянину на гумно, а тут уж стадо зайцев. Вот он и начал им хвастать: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— У меня не усы, а усищи, не лапы -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лáпищи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, не зубы, а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зýбищи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 — я никого не боюсь.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Зайцы и рассказали тетке вороне про эту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хвáсту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. Тетка ворона пошла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хвасту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 разыскивать и нашла его под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кокориной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>. Заяц испугался: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— Тетка ворона, я больше не буду хвастать!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lastRenderedPageBreak/>
        <w:t>— А как ты хвастал?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— А у меня не усы, а усищи, не лапы -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лáпищи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 xml:space="preserve">, не зубы, а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зýбищи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>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Вот она его маленько и потрепала: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— Более не хвастай!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Раз сидела ворона на заборе, собаки ее подхватили и давай мять, а заяц это увидел.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«Как бы вороне помочь?»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Выскочил на горочку и сел. Собаки увидали зайца, бросили ворону — да за ним, а ворона опять на забор. А заяц от собак ушел.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>Немного погодя ворона опять встретила этого зайца и говорит ему: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t xml:space="preserve">— Вот ты молодец, не </w:t>
      </w:r>
      <w:proofErr w:type="spellStart"/>
      <w:r w:rsidRPr="004F1D0C">
        <w:rPr>
          <w:rFonts w:ascii="Times New Roman" w:hAnsi="Times New Roman" w:cs="Times New Roman"/>
          <w:sz w:val="28"/>
          <w:szCs w:val="28"/>
        </w:rPr>
        <w:t>хвáста</w:t>
      </w:r>
      <w:proofErr w:type="spellEnd"/>
      <w:r w:rsidRPr="004F1D0C">
        <w:rPr>
          <w:rFonts w:ascii="Times New Roman" w:hAnsi="Times New Roman" w:cs="Times New Roman"/>
          <w:sz w:val="28"/>
          <w:szCs w:val="28"/>
        </w:rPr>
        <w:t>, а храбрец!</w:t>
      </w:r>
    </w:p>
    <w:p w:rsidR="00FF7196" w:rsidRPr="004F1D0C" w:rsidRDefault="00FF7196" w:rsidP="004F1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961436"/>
            <wp:effectExtent l="0" t="0" r="3175" b="0"/>
            <wp:docPr id="13" name="Рисунок 13" descr="C:\Users\Лена\Desktop\Старш. гр\1021559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а\Desktop\Старш. гр\10215591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CCD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D0C">
        <w:rPr>
          <w:rFonts w:ascii="Times New Roman" w:hAnsi="Times New Roman" w:cs="Times New Roman"/>
          <w:sz w:val="28"/>
          <w:szCs w:val="28"/>
        </w:rPr>
        <w:lastRenderedPageBreak/>
        <w:t>ТРУДОВАЯ ДЕЯТЕЛЬНОСТЬ- СОБРАТЬ СВОИ ИГРУШКИ ПОСЛЕ ИГРЫ. ЦЕЛЬ: ВОСПИТЫВАТЬ ЛЮБОВЬ К ИГРУШКАМ, ВОСПИТЫВАТЬ ТРУДОЛЮБИЕ.</w:t>
      </w:r>
    </w:p>
    <w:p w:rsidR="00FF7196" w:rsidRPr="004F1D0C" w:rsidRDefault="004F1D0C" w:rsidP="004F1D0C">
      <w:pPr>
        <w:pStyle w:val="Standard"/>
        <w:jc w:val="center"/>
        <w:rPr>
          <w:rFonts w:cs="Times New Roman"/>
          <w:b/>
          <w:bCs/>
          <w:i/>
          <w:sz w:val="28"/>
          <w:szCs w:val="28"/>
          <w:u w:val="single"/>
          <w:lang w:val="ru-RU"/>
        </w:rPr>
      </w:pPr>
      <w:r>
        <w:rPr>
          <w:rFonts w:cs="Times New Roman"/>
          <w:b/>
          <w:bCs/>
          <w:i/>
          <w:sz w:val="28"/>
          <w:szCs w:val="28"/>
          <w:u w:val="single"/>
          <w:lang w:val="ru-RU"/>
        </w:rPr>
        <w:t xml:space="preserve">С.Р.И. </w:t>
      </w:r>
      <w:r w:rsidR="00FF7196" w:rsidRPr="004F1D0C">
        <w:rPr>
          <w:rFonts w:cs="Times New Roman"/>
          <w:b/>
          <w:bCs/>
          <w:i/>
          <w:sz w:val="28"/>
          <w:szCs w:val="28"/>
          <w:u w:val="single"/>
          <w:lang w:val="ru-RU"/>
        </w:rPr>
        <w:t>«Фабрика игрушек»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</w:rPr>
      </w:pPr>
      <w:r w:rsidRPr="004F1D0C">
        <w:rPr>
          <w:rFonts w:cs="Times New Roman"/>
          <w:b/>
          <w:bCs/>
          <w:i/>
          <w:sz w:val="28"/>
          <w:szCs w:val="28"/>
          <w:u w:val="single"/>
          <w:lang w:val="ru-RU"/>
        </w:rPr>
        <w:t xml:space="preserve">Цель: </w:t>
      </w:r>
      <w:r w:rsidRPr="004F1D0C">
        <w:rPr>
          <w:rFonts w:cs="Times New Roman"/>
          <w:sz w:val="28"/>
          <w:szCs w:val="28"/>
          <w:lang w:val="ru-RU"/>
        </w:rPr>
        <w:t>воспитание уважения к труду швеи, закройщика. Показать, что труд на фабрике — коллективный, от добросовестной работы одного человека  зависит качество работы другого и, в конечном итоге, общий результат.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</w:rPr>
      </w:pPr>
      <w:r w:rsidRPr="004F1D0C">
        <w:rPr>
          <w:rFonts w:cs="Times New Roman"/>
          <w:b/>
          <w:bCs/>
          <w:i/>
          <w:sz w:val="28"/>
          <w:szCs w:val="28"/>
          <w:u w:val="single"/>
          <w:lang w:val="ru-RU"/>
        </w:rPr>
        <w:t>Материалы, атрибуты, оборудование: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4F1D0C">
        <w:rPr>
          <w:rFonts w:cs="Times New Roman"/>
          <w:sz w:val="28"/>
          <w:szCs w:val="28"/>
          <w:lang w:val="ru-RU"/>
        </w:rPr>
        <w:t>бумага для выкроек, линейка, карандаш, журналы мод, образцы тканей, сантиметр, швейные машинки, ножницы, утюг.</w:t>
      </w:r>
      <w:proofErr w:type="gramEnd"/>
    </w:p>
    <w:p w:rsidR="00FF7196" w:rsidRPr="004F1D0C" w:rsidRDefault="00FF7196" w:rsidP="004F1D0C">
      <w:pPr>
        <w:pStyle w:val="Standard"/>
        <w:jc w:val="both"/>
        <w:rPr>
          <w:rFonts w:cs="Times New Roman"/>
          <w:b/>
          <w:bCs/>
          <w:i/>
          <w:sz w:val="28"/>
          <w:szCs w:val="28"/>
          <w:u w:val="single"/>
          <w:lang w:val="ru-RU"/>
        </w:rPr>
      </w:pPr>
      <w:r w:rsidRPr="004F1D0C">
        <w:rPr>
          <w:rFonts w:cs="Times New Roman"/>
          <w:b/>
          <w:bCs/>
          <w:i/>
          <w:sz w:val="28"/>
          <w:szCs w:val="28"/>
          <w:u w:val="single"/>
          <w:lang w:val="ru-RU"/>
        </w:rPr>
        <w:t>Ход игры: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Воспитатель: давайте организуем фабрику мягких игрушек. Оборудуем закройный и швейный цеха. Распределяются роли закройщика, кассира, швей, заказчиков.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Заказчик: Я — заведующая детским садом. Мне нужно сшить пять медвежат и пять лисичек.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И еще мне нужно сшить платья на кукол.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Мастер: Где ваши куклы? Покажите, нам нужно снять с них мерку. (Снимает мерку). Берите журнал мод, выбирайте фасон платья. Вот образцы ткани, выбирайте, из какой ткани будем шить мягкие игрушки, из какой — платья куклам.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Заказчик: Сколько стоит мой заказ и когда он будет готов?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Мастер: Платите тысячу рублей, и приходите через пять дней.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Мастер: Поступил заказ, нужно выполнить его быстро и хорошо. Заказчик заказал сшить платья такого фасона из таких тканей, и мягкие игрушки - лисички  и медведи.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Закройщик: Я сделаю выкройки и раскрою ткань.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Швея: Я сошью платья и игрушки, проглажу готовые платья утюгом и повешу на «плечики».</w:t>
      </w:r>
    </w:p>
    <w:p w:rsidR="00FF7196" w:rsidRPr="004F1D0C" w:rsidRDefault="00FF7196" w:rsidP="004F1D0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F1D0C">
        <w:rPr>
          <w:rFonts w:cs="Times New Roman"/>
          <w:sz w:val="28"/>
          <w:szCs w:val="28"/>
          <w:lang w:val="ru-RU"/>
        </w:rPr>
        <w:t>Мастер следит за работой, передает готовые изделия заказчику</w:t>
      </w:r>
    </w:p>
    <w:p w:rsidR="00FF7196" w:rsidRPr="004F1D0C" w:rsidRDefault="00FF7196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B6D" w:rsidRPr="004F1D0C" w:rsidRDefault="00BB4B6D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B6D" w:rsidRPr="004F1D0C" w:rsidRDefault="00BB4B6D" w:rsidP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0C" w:rsidRPr="004F1D0C" w:rsidRDefault="004F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D0C" w:rsidRPr="004F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17D2B43"/>
    <w:multiLevelType w:val="hybridMultilevel"/>
    <w:tmpl w:val="E250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702D4"/>
    <w:multiLevelType w:val="hybridMultilevel"/>
    <w:tmpl w:val="63FE92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7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D"/>
    <w:rsid w:val="00153D57"/>
    <w:rsid w:val="001D3A01"/>
    <w:rsid w:val="001D49C0"/>
    <w:rsid w:val="0022460D"/>
    <w:rsid w:val="002C117F"/>
    <w:rsid w:val="002C4D84"/>
    <w:rsid w:val="00334F6E"/>
    <w:rsid w:val="004712FC"/>
    <w:rsid w:val="004F1D0C"/>
    <w:rsid w:val="005A12F4"/>
    <w:rsid w:val="00622866"/>
    <w:rsid w:val="00716138"/>
    <w:rsid w:val="007D6D5C"/>
    <w:rsid w:val="008109B8"/>
    <w:rsid w:val="008546D0"/>
    <w:rsid w:val="00AE46C1"/>
    <w:rsid w:val="00B72FC8"/>
    <w:rsid w:val="00BA5CCD"/>
    <w:rsid w:val="00BB4B6D"/>
    <w:rsid w:val="00BC406D"/>
    <w:rsid w:val="00C03FF4"/>
    <w:rsid w:val="00CA2DEC"/>
    <w:rsid w:val="00DF616F"/>
    <w:rsid w:val="00F7668E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12F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3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16138"/>
  </w:style>
  <w:style w:type="paragraph" w:customStyle="1" w:styleId="Standard">
    <w:name w:val="Standard"/>
    <w:rsid w:val="007D6D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B7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A2DE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A2DE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A2DEC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A2D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rsid w:val="00CA2DE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CA2DEC"/>
    <w:rPr>
      <w:rFonts w:ascii="Century Schoolbook" w:hAnsi="Century Schoolbook" w:cs="Century Schoolbook" w:hint="default"/>
      <w:sz w:val="18"/>
      <w:szCs w:val="18"/>
    </w:rPr>
  </w:style>
  <w:style w:type="paragraph" w:customStyle="1" w:styleId="Style23">
    <w:name w:val="Style23"/>
    <w:basedOn w:val="a"/>
    <w:rsid w:val="00CA2DEC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12FC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FF7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12F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3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16138"/>
  </w:style>
  <w:style w:type="paragraph" w:customStyle="1" w:styleId="Standard">
    <w:name w:val="Standard"/>
    <w:rsid w:val="007D6D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B7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A2DE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A2DE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A2DEC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A2D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rsid w:val="00CA2DE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CA2DEC"/>
    <w:rPr>
      <w:rFonts w:ascii="Century Schoolbook" w:hAnsi="Century Schoolbook" w:cs="Century Schoolbook" w:hint="default"/>
      <w:sz w:val="18"/>
      <w:szCs w:val="18"/>
    </w:rPr>
  </w:style>
  <w:style w:type="paragraph" w:customStyle="1" w:styleId="Style23">
    <w:name w:val="Style23"/>
    <w:basedOn w:val="a"/>
    <w:rsid w:val="00CA2DEC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12FC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FF7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deti-online.com/skazki/russkie-narodnye-skazki/zayac-hva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</cp:revision>
  <dcterms:created xsi:type="dcterms:W3CDTF">2020-04-26T20:33:00Z</dcterms:created>
  <dcterms:modified xsi:type="dcterms:W3CDTF">2020-04-26T20:33:00Z</dcterms:modified>
</cp:coreProperties>
</file>